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DC" w:rsidRDefault="00AB08DC" w:rsidP="00AB08DC">
      <w:pPr>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Finding Grace</w:t>
      </w:r>
    </w:p>
    <w:p w:rsidR="00AB08DC" w:rsidRDefault="00AB08DC" w:rsidP="00AB08D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Understanding Grace</w:t>
      </w:r>
    </w:p>
    <w:p w:rsidR="00D91C75" w:rsidRPr="00D91C75" w:rsidRDefault="00D91C75" w:rsidP="00D91C75">
      <w:pPr>
        <w:ind w:left="0" w:firstLine="0"/>
        <w:jc w:val="center"/>
        <w:rPr>
          <w:rFonts w:asciiTheme="minorHAnsi" w:hAnsiTheme="minorHAnsi" w:cstheme="minorHAnsi"/>
          <w:b/>
          <w:color w:val="000000" w:themeColor="text1"/>
          <w:szCs w:val="24"/>
          <w:u w:color="000000" w:themeColor="text1"/>
        </w:rPr>
      </w:pPr>
      <w:r w:rsidRPr="00D91C75">
        <w:rPr>
          <w:rFonts w:asciiTheme="minorHAnsi" w:hAnsiTheme="minorHAnsi" w:cstheme="minorHAnsi"/>
          <w:b/>
          <w:color w:val="000000" w:themeColor="text1"/>
          <w:szCs w:val="24"/>
          <w:u w:color="000000" w:themeColor="text1"/>
        </w:rPr>
        <w:t>Sufficient Grace</w:t>
      </w:r>
    </w:p>
    <w:p w:rsidR="00D91C75" w:rsidRPr="00A35BE1" w:rsidRDefault="00D91C75" w:rsidP="00D91C75">
      <w:pPr>
        <w:spacing w:before="120"/>
        <w:ind w:left="0" w:firstLine="0"/>
        <w:rPr>
          <w:rFonts w:asciiTheme="minorHAnsi" w:hAnsiTheme="minorHAnsi"/>
          <w:i/>
          <w:szCs w:val="24"/>
        </w:rPr>
      </w:pPr>
      <w:r w:rsidRPr="00A35BE1">
        <w:rPr>
          <w:rFonts w:asciiTheme="minorHAnsi" w:hAnsiTheme="minorHAnsi"/>
          <w:b/>
        </w:rPr>
        <w:t>Hebrews 4:14-16</w:t>
      </w:r>
      <w:r w:rsidRPr="00A35BE1">
        <w:rPr>
          <w:rFonts w:asciiTheme="minorHAnsi" w:hAnsiTheme="minorHAnsi"/>
        </w:rPr>
        <w:t xml:space="preserve"> - </w:t>
      </w:r>
      <w:r w:rsidRPr="00A35BE1">
        <w:rPr>
          <w:rFonts w:asciiTheme="minorHAnsi" w:hAnsiTheme="minorHAnsi"/>
          <w:i/>
          <w:szCs w:val="24"/>
        </w:rPr>
        <w:t xml:space="preserve">Therefore, since we have a great high priest who has passed through the heavens, Jesus the Son of God, let us hold fast our confession. For we do not have a high priest who cannot sympathize with our weaknesses, but One who has been tempted in all things as </w:t>
      </w:r>
      <w:r w:rsidRPr="00A35BE1">
        <w:rPr>
          <w:rFonts w:asciiTheme="minorHAnsi" w:hAnsiTheme="minorHAnsi"/>
          <w:i/>
          <w:iCs/>
          <w:szCs w:val="24"/>
        </w:rPr>
        <w:t>we are, yet</w:t>
      </w:r>
      <w:r w:rsidRPr="00A35BE1">
        <w:rPr>
          <w:rFonts w:asciiTheme="minorHAnsi" w:hAnsiTheme="minorHAnsi"/>
          <w:i/>
          <w:szCs w:val="24"/>
        </w:rPr>
        <w:t xml:space="preserve"> without sin. Therefore let us draw near with confidence to the throne of grace, so that we may receive mercy and find grace to help in time of need. </w:t>
      </w:r>
    </w:p>
    <w:p w:rsidR="00D91C75" w:rsidRPr="00A35BE1" w:rsidRDefault="00D91C75" w:rsidP="00D91C75">
      <w:pPr>
        <w:numPr>
          <w:ilvl w:val="0"/>
          <w:numId w:val="25"/>
        </w:numPr>
        <w:spacing w:before="120"/>
        <w:ind w:left="540" w:hanging="180"/>
        <w:rPr>
          <w:rFonts w:asciiTheme="minorHAnsi" w:hAnsiTheme="minorHAnsi"/>
          <w:i/>
          <w:szCs w:val="24"/>
        </w:rPr>
      </w:pPr>
      <w:r w:rsidRPr="00A35BE1">
        <w:rPr>
          <w:rFonts w:asciiTheme="minorHAnsi" w:hAnsiTheme="minorHAnsi"/>
          <w:b/>
        </w:rPr>
        <w:t>Romans 5:1-2</w:t>
      </w:r>
      <w:r w:rsidRPr="00A35BE1">
        <w:rPr>
          <w:rFonts w:asciiTheme="minorHAnsi" w:hAnsiTheme="minorHAnsi"/>
        </w:rPr>
        <w:t xml:space="preserve"> - </w:t>
      </w:r>
      <w:r w:rsidRPr="00A35BE1">
        <w:rPr>
          <w:rFonts w:asciiTheme="minorHAnsi" w:hAnsiTheme="minorHAnsi"/>
          <w:i/>
          <w:szCs w:val="24"/>
        </w:rPr>
        <w:t xml:space="preserve">Therefore, having been justified by faith, we have peace with God through our Lord Jesus Christ, through whom also we have obtained our introduction by faith into this </w:t>
      </w:r>
      <w:r w:rsidRPr="00A35BE1">
        <w:rPr>
          <w:rFonts w:asciiTheme="minorHAnsi" w:hAnsiTheme="minorHAnsi"/>
          <w:i/>
          <w:szCs w:val="24"/>
          <w:u w:val="single"/>
        </w:rPr>
        <w:t>grace in which we stand</w:t>
      </w:r>
      <w:r w:rsidRPr="00A35BE1">
        <w:rPr>
          <w:rFonts w:asciiTheme="minorHAnsi" w:hAnsiTheme="minorHAnsi"/>
          <w:i/>
          <w:szCs w:val="24"/>
        </w:rPr>
        <w:t xml:space="preserve">; and we exult in hope of the glory of God. </w:t>
      </w:r>
    </w:p>
    <w:p w:rsidR="00D91C75" w:rsidRPr="00A35BE1" w:rsidRDefault="00D91C75" w:rsidP="00D91C75">
      <w:pPr>
        <w:numPr>
          <w:ilvl w:val="0"/>
          <w:numId w:val="25"/>
        </w:numPr>
        <w:spacing w:before="120"/>
        <w:ind w:left="540" w:hanging="180"/>
        <w:rPr>
          <w:rFonts w:asciiTheme="minorHAnsi" w:hAnsiTheme="minorHAnsi"/>
          <w:i/>
          <w:szCs w:val="24"/>
        </w:rPr>
      </w:pPr>
      <w:r w:rsidRPr="00A35BE1">
        <w:rPr>
          <w:rFonts w:asciiTheme="minorHAnsi" w:hAnsiTheme="minorHAnsi"/>
          <w:b/>
        </w:rPr>
        <w:t>Romans 5:20</w:t>
      </w:r>
      <w:r w:rsidRPr="00A35BE1">
        <w:rPr>
          <w:rFonts w:asciiTheme="minorHAnsi" w:hAnsiTheme="minorHAnsi"/>
        </w:rPr>
        <w:t xml:space="preserve"> - </w:t>
      </w:r>
      <w:r w:rsidRPr="00A35BE1">
        <w:rPr>
          <w:rFonts w:asciiTheme="minorHAnsi" w:hAnsiTheme="minorHAnsi"/>
          <w:i/>
          <w:szCs w:val="24"/>
        </w:rPr>
        <w:t xml:space="preserve">The Law came in so that the transgression would increase; but where sin increased, </w:t>
      </w:r>
      <w:r w:rsidRPr="00A35BE1">
        <w:rPr>
          <w:rFonts w:asciiTheme="minorHAnsi" w:hAnsiTheme="minorHAnsi"/>
          <w:i/>
          <w:szCs w:val="24"/>
          <w:u w:val="single"/>
        </w:rPr>
        <w:t>grace abounded</w:t>
      </w:r>
      <w:r w:rsidR="00A35BE1">
        <w:rPr>
          <w:rFonts w:asciiTheme="minorHAnsi" w:hAnsiTheme="minorHAnsi"/>
          <w:i/>
          <w:szCs w:val="24"/>
        </w:rPr>
        <w:t xml:space="preserve"> all the more…</w:t>
      </w:r>
    </w:p>
    <w:p w:rsidR="00D91C75" w:rsidRPr="00A35BE1" w:rsidRDefault="00D91C75" w:rsidP="00D91C75">
      <w:pPr>
        <w:numPr>
          <w:ilvl w:val="0"/>
          <w:numId w:val="25"/>
        </w:numPr>
        <w:spacing w:before="120"/>
        <w:ind w:left="540" w:hanging="180"/>
        <w:rPr>
          <w:rFonts w:asciiTheme="minorHAnsi" w:hAnsiTheme="minorHAnsi"/>
          <w:szCs w:val="24"/>
        </w:rPr>
      </w:pPr>
      <w:r w:rsidRPr="00A35BE1">
        <w:rPr>
          <w:rFonts w:asciiTheme="minorHAnsi" w:hAnsiTheme="minorHAnsi"/>
          <w:b/>
        </w:rPr>
        <w:t>Romans 5:21</w:t>
      </w:r>
      <w:r w:rsidRPr="00A35BE1">
        <w:rPr>
          <w:rFonts w:asciiTheme="minorHAnsi" w:hAnsiTheme="minorHAnsi"/>
        </w:rPr>
        <w:t xml:space="preserve"> - </w:t>
      </w:r>
      <w:r w:rsidR="00A35BE1">
        <w:rPr>
          <w:rFonts w:asciiTheme="minorHAnsi" w:hAnsiTheme="minorHAnsi"/>
        </w:rPr>
        <w:t>…</w:t>
      </w:r>
      <w:r w:rsidRPr="00A35BE1">
        <w:rPr>
          <w:rFonts w:asciiTheme="minorHAnsi" w:hAnsiTheme="minorHAnsi"/>
          <w:i/>
          <w:szCs w:val="24"/>
        </w:rPr>
        <w:t xml:space="preserve">so that, as sin reigned in death, even so </w:t>
      </w:r>
      <w:r w:rsidRPr="00A35BE1">
        <w:rPr>
          <w:rFonts w:asciiTheme="minorHAnsi" w:hAnsiTheme="minorHAnsi"/>
          <w:i/>
          <w:szCs w:val="24"/>
          <w:u w:val="single"/>
        </w:rPr>
        <w:t>grace would reign</w:t>
      </w:r>
      <w:r w:rsidRPr="00A35BE1">
        <w:rPr>
          <w:rFonts w:asciiTheme="minorHAnsi" w:hAnsiTheme="minorHAnsi"/>
          <w:i/>
          <w:szCs w:val="24"/>
        </w:rPr>
        <w:t xml:space="preserve"> through righteousness to eternal life through Jesus Christ our Lord.</w:t>
      </w:r>
      <w:r w:rsidRPr="00A35BE1">
        <w:rPr>
          <w:rFonts w:asciiTheme="minorHAnsi" w:hAnsiTheme="minorHAnsi"/>
          <w:szCs w:val="24"/>
        </w:rPr>
        <w:t xml:space="preserve"> </w:t>
      </w:r>
    </w:p>
    <w:p w:rsidR="00D91C75" w:rsidRPr="00A35BE1" w:rsidRDefault="00D91C75" w:rsidP="00D91C75">
      <w:pPr>
        <w:numPr>
          <w:ilvl w:val="0"/>
          <w:numId w:val="25"/>
        </w:numPr>
        <w:spacing w:before="120"/>
        <w:ind w:left="540" w:hanging="180"/>
        <w:rPr>
          <w:rFonts w:asciiTheme="minorHAnsi" w:hAnsiTheme="minorHAnsi"/>
          <w:i/>
          <w:szCs w:val="24"/>
        </w:rPr>
      </w:pPr>
      <w:r w:rsidRPr="00A35BE1">
        <w:rPr>
          <w:rFonts w:asciiTheme="minorHAnsi" w:hAnsiTheme="minorHAnsi"/>
          <w:b/>
        </w:rPr>
        <w:t>2 Corinthians 4:15</w:t>
      </w:r>
      <w:r w:rsidRPr="00A35BE1">
        <w:rPr>
          <w:rFonts w:asciiTheme="minorHAnsi" w:hAnsiTheme="minorHAnsi"/>
        </w:rPr>
        <w:t xml:space="preserve"> - </w:t>
      </w:r>
      <w:r w:rsidRPr="00A35BE1">
        <w:rPr>
          <w:rFonts w:asciiTheme="minorHAnsi" w:hAnsiTheme="minorHAnsi"/>
          <w:i/>
          <w:szCs w:val="24"/>
        </w:rPr>
        <w:t xml:space="preserve">For all things </w:t>
      </w:r>
      <w:r w:rsidRPr="00A35BE1">
        <w:rPr>
          <w:rFonts w:asciiTheme="minorHAnsi" w:hAnsiTheme="minorHAnsi"/>
          <w:i/>
          <w:iCs/>
          <w:szCs w:val="24"/>
        </w:rPr>
        <w:t>are</w:t>
      </w:r>
      <w:r w:rsidRPr="00A35BE1">
        <w:rPr>
          <w:rFonts w:asciiTheme="minorHAnsi" w:hAnsiTheme="minorHAnsi"/>
          <w:i/>
          <w:szCs w:val="24"/>
        </w:rPr>
        <w:t xml:space="preserve"> for your sakes, so that the </w:t>
      </w:r>
      <w:r w:rsidRPr="00A35BE1">
        <w:rPr>
          <w:rFonts w:asciiTheme="minorHAnsi" w:hAnsiTheme="minorHAnsi"/>
          <w:i/>
          <w:szCs w:val="24"/>
          <w:u w:val="single"/>
        </w:rPr>
        <w:t>grace which is spreading</w:t>
      </w:r>
      <w:r w:rsidRPr="00A35BE1">
        <w:rPr>
          <w:rFonts w:asciiTheme="minorHAnsi" w:hAnsiTheme="minorHAnsi"/>
          <w:i/>
          <w:szCs w:val="24"/>
        </w:rPr>
        <w:t xml:space="preserve"> to more and more people may cause the giving of thanks to abound to the glory of God. </w:t>
      </w:r>
    </w:p>
    <w:p w:rsidR="00D91C75" w:rsidRPr="00A35BE1" w:rsidRDefault="00D91C75" w:rsidP="00D91C75">
      <w:pPr>
        <w:spacing w:before="120" w:line="240" w:lineRule="atLeast"/>
        <w:ind w:left="0" w:firstLine="0"/>
        <w:rPr>
          <w:rFonts w:asciiTheme="minorHAnsi" w:hAnsiTheme="minorHAnsi"/>
        </w:rPr>
      </w:pPr>
      <w:r w:rsidRPr="00A35BE1">
        <w:rPr>
          <w:rFonts w:asciiTheme="minorHAnsi" w:hAnsiTheme="minorHAnsi"/>
        </w:rPr>
        <w:t xml:space="preserve"> </w:t>
      </w:r>
      <w:r w:rsidRPr="00A35BE1">
        <w:rPr>
          <w:rFonts w:asciiTheme="minorHAnsi" w:hAnsiTheme="minorHAnsi"/>
          <w:b/>
        </w:rPr>
        <w:t>2 Corinthians 6:11</w:t>
      </w:r>
      <w:r w:rsidRPr="00A35BE1">
        <w:rPr>
          <w:rFonts w:asciiTheme="minorHAnsi" w:hAnsiTheme="minorHAnsi"/>
        </w:rPr>
        <w:t xml:space="preserve"> - </w:t>
      </w:r>
      <w:r w:rsidRPr="00A35BE1">
        <w:rPr>
          <w:rFonts w:asciiTheme="minorHAnsi" w:hAnsiTheme="minorHAnsi"/>
          <w:i/>
        </w:rPr>
        <w:t>Our mouth has spoken freely to you, O Corinthians, our heart is opened wide.</w:t>
      </w:r>
    </w:p>
    <w:p w:rsidR="00D91C75" w:rsidRPr="00A35BE1" w:rsidRDefault="00D91C75" w:rsidP="00D91C75">
      <w:pPr>
        <w:pStyle w:val="Header"/>
        <w:tabs>
          <w:tab w:val="clear" w:pos="4320"/>
          <w:tab w:val="clear" w:pos="8640"/>
        </w:tabs>
        <w:spacing w:before="120"/>
        <w:ind w:left="0" w:firstLine="0"/>
        <w:rPr>
          <w:rFonts w:asciiTheme="minorHAnsi" w:hAnsiTheme="minorHAnsi"/>
        </w:rPr>
      </w:pPr>
      <w:r w:rsidRPr="00A35BE1">
        <w:rPr>
          <w:rFonts w:asciiTheme="minorHAnsi" w:hAnsiTheme="minorHAnsi"/>
        </w:rPr>
        <w:t>5 steps to finding the treasure of God’s sufficient grace</w:t>
      </w:r>
    </w:p>
    <w:p w:rsidR="00D91C75" w:rsidRPr="00A35BE1" w:rsidRDefault="00D91C75" w:rsidP="00D91C75">
      <w:pPr>
        <w:pStyle w:val="Header"/>
        <w:tabs>
          <w:tab w:val="clear" w:pos="4320"/>
          <w:tab w:val="clear" w:pos="8640"/>
        </w:tabs>
        <w:spacing w:before="120"/>
        <w:ind w:left="0" w:firstLine="0"/>
        <w:rPr>
          <w:rFonts w:asciiTheme="minorHAnsi" w:hAnsiTheme="minorHAnsi"/>
          <w:b/>
        </w:rPr>
      </w:pPr>
      <w:r w:rsidRPr="00A35BE1">
        <w:rPr>
          <w:rFonts w:asciiTheme="minorHAnsi" w:hAnsiTheme="minorHAnsi"/>
          <w:b/>
        </w:rPr>
        <w:t>I. Value the Humility that Suffering Can Bring</w:t>
      </w:r>
    </w:p>
    <w:p w:rsidR="00D91C75" w:rsidRPr="00A35BE1" w:rsidRDefault="00D91C75" w:rsidP="00D91C75">
      <w:pPr>
        <w:spacing w:before="120"/>
        <w:ind w:left="180" w:firstLine="0"/>
        <w:rPr>
          <w:rFonts w:asciiTheme="minorHAnsi" w:hAnsiTheme="minorHAnsi"/>
          <w:szCs w:val="24"/>
        </w:rPr>
      </w:pPr>
      <w:r w:rsidRPr="00A35BE1">
        <w:rPr>
          <w:rFonts w:asciiTheme="minorHAnsi" w:hAnsiTheme="minorHAnsi"/>
          <w:b/>
        </w:rPr>
        <w:t>James 4:6</w:t>
      </w:r>
      <w:r w:rsidRPr="00A35BE1">
        <w:rPr>
          <w:rFonts w:asciiTheme="minorHAnsi" w:hAnsiTheme="minorHAnsi"/>
        </w:rPr>
        <w:t xml:space="preserve"> - </w:t>
      </w:r>
      <w:r w:rsidRPr="00A35BE1">
        <w:rPr>
          <w:rFonts w:asciiTheme="minorHAnsi" w:hAnsiTheme="minorHAnsi"/>
          <w:i/>
          <w:szCs w:val="24"/>
        </w:rPr>
        <w:t xml:space="preserve">But He gives a greater grace. Therefore </w:t>
      </w:r>
      <w:r w:rsidRPr="00A35BE1">
        <w:rPr>
          <w:rFonts w:asciiTheme="minorHAnsi" w:hAnsiTheme="minorHAnsi"/>
          <w:i/>
          <w:iCs/>
          <w:szCs w:val="24"/>
        </w:rPr>
        <w:t>it</w:t>
      </w:r>
      <w:r w:rsidRPr="00A35BE1">
        <w:rPr>
          <w:rFonts w:asciiTheme="minorHAnsi" w:hAnsiTheme="minorHAnsi"/>
          <w:i/>
          <w:szCs w:val="24"/>
        </w:rPr>
        <w:t xml:space="preserve"> says, “God is opposed to the proud, but gives grace to the humble.”</w:t>
      </w:r>
    </w:p>
    <w:p w:rsidR="00D91C75" w:rsidRPr="00A35BE1" w:rsidRDefault="00A35BE1" w:rsidP="00D91C75">
      <w:pPr>
        <w:pStyle w:val="Header"/>
        <w:tabs>
          <w:tab w:val="clear" w:pos="4320"/>
          <w:tab w:val="clear" w:pos="8640"/>
        </w:tabs>
        <w:spacing w:before="120"/>
        <w:ind w:left="180" w:firstLine="0"/>
        <w:rPr>
          <w:rFonts w:asciiTheme="minorHAnsi" w:hAnsiTheme="minorHAnsi"/>
          <w:i/>
        </w:rPr>
      </w:pPr>
      <w:r>
        <w:rPr>
          <w:rFonts w:asciiTheme="minorHAnsi" w:hAnsiTheme="minorHAnsi"/>
          <w:b/>
        </w:rPr>
        <w:t xml:space="preserve">2 Corinthians </w:t>
      </w:r>
      <w:r w:rsidR="00D91C75" w:rsidRPr="00A35BE1">
        <w:rPr>
          <w:rFonts w:asciiTheme="minorHAnsi" w:hAnsiTheme="minorHAnsi"/>
          <w:b/>
        </w:rPr>
        <w:t>12:7</w:t>
      </w:r>
      <w:r w:rsidR="00D91C75" w:rsidRPr="00A35BE1">
        <w:rPr>
          <w:rFonts w:asciiTheme="minorHAnsi" w:hAnsiTheme="minorHAnsi"/>
        </w:rPr>
        <w:t xml:space="preserve"> </w:t>
      </w:r>
      <w:r w:rsidRPr="00A35BE1">
        <w:rPr>
          <w:rFonts w:asciiTheme="minorHAnsi" w:hAnsiTheme="minorHAnsi" w:cs="Arial"/>
        </w:rPr>
        <w:t xml:space="preserve">- </w:t>
      </w:r>
      <w:r>
        <w:rPr>
          <w:rFonts w:asciiTheme="minorHAnsi" w:hAnsiTheme="minorHAnsi" w:cs="Arial"/>
        </w:rPr>
        <w:t>…</w:t>
      </w:r>
      <w:r w:rsidR="00D91C75" w:rsidRPr="00A35BE1">
        <w:rPr>
          <w:rFonts w:asciiTheme="minorHAnsi" w:hAnsiTheme="minorHAnsi"/>
          <w:i/>
        </w:rPr>
        <w:t>to keep me from exalting myself...</w:t>
      </w:r>
    </w:p>
    <w:p w:rsidR="00D91C75" w:rsidRPr="00A35BE1" w:rsidRDefault="00D91C75" w:rsidP="00D91C75">
      <w:pPr>
        <w:pStyle w:val="Header"/>
        <w:tabs>
          <w:tab w:val="clear" w:pos="4320"/>
          <w:tab w:val="clear" w:pos="8640"/>
        </w:tabs>
        <w:spacing w:before="120"/>
        <w:ind w:left="180" w:firstLine="0"/>
        <w:rPr>
          <w:rFonts w:asciiTheme="minorHAnsi" w:hAnsiTheme="minorHAnsi"/>
        </w:rPr>
      </w:pPr>
      <w:r w:rsidRPr="00A35BE1">
        <w:rPr>
          <w:rFonts w:asciiTheme="minorHAnsi" w:hAnsiTheme="minorHAnsi"/>
        </w:rPr>
        <w:t>A. Paul knew that God’s blessing and bounty in his life had to be balanced</w:t>
      </w:r>
    </w:p>
    <w:p w:rsidR="00D91C75" w:rsidRPr="00A35BE1" w:rsidRDefault="00D91C75" w:rsidP="00D91C75">
      <w:pPr>
        <w:pStyle w:val="Header"/>
        <w:tabs>
          <w:tab w:val="clear" w:pos="4320"/>
          <w:tab w:val="clear" w:pos="8640"/>
        </w:tabs>
        <w:spacing w:before="120"/>
        <w:ind w:left="540" w:firstLine="0"/>
        <w:rPr>
          <w:rFonts w:asciiTheme="minorHAnsi" w:hAnsiTheme="minorHAnsi"/>
        </w:rPr>
      </w:pPr>
      <w:r w:rsidRPr="00A35BE1">
        <w:rPr>
          <w:rFonts w:asciiTheme="minorHAnsi" w:hAnsiTheme="minorHAnsi"/>
        </w:rPr>
        <w:t>1. His past upbringing and education – Philippians 3:4-6</w:t>
      </w:r>
    </w:p>
    <w:p w:rsidR="00D91C75" w:rsidRPr="00A35BE1" w:rsidRDefault="00D91C75" w:rsidP="00D91C75">
      <w:pPr>
        <w:pStyle w:val="Header"/>
        <w:tabs>
          <w:tab w:val="clear" w:pos="4320"/>
          <w:tab w:val="clear" w:pos="8640"/>
        </w:tabs>
        <w:spacing w:before="120"/>
        <w:ind w:left="540" w:firstLine="0"/>
        <w:rPr>
          <w:rFonts w:asciiTheme="minorHAnsi" w:hAnsiTheme="minorHAnsi"/>
        </w:rPr>
      </w:pPr>
      <w:r w:rsidRPr="00A35BE1">
        <w:rPr>
          <w:rFonts w:asciiTheme="minorHAnsi" w:hAnsiTheme="minorHAnsi"/>
        </w:rPr>
        <w:t>2. His marvelous conversion – Acts 9</w:t>
      </w:r>
    </w:p>
    <w:p w:rsidR="00D91C75" w:rsidRPr="00A35BE1" w:rsidRDefault="00D91C75" w:rsidP="00D91C75">
      <w:pPr>
        <w:pStyle w:val="Header"/>
        <w:tabs>
          <w:tab w:val="clear" w:pos="4320"/>
          <w:tab w:val="clear" w:pos="8640"/>
        </w:tabs>
        <w:spacing w:before="120"/>
        <w:ind w:left="540" w:firstLine="0"/>
        <w:rPr>
          <w:rFonts w:asciiTheme="minorHAnsi" w:hAnsiTheme="minorHAnsi"/>
        </w:rPr>
      </w:pPr>
      <w:r w:rsidRPr="00A35BE1">
        <w:rPr>
          <w:rFonts w:asciiTheme="minorHAnsi" w:hAnsiTheme="minorHAnsi"/>
        </w:rPr>
        <w:t>3. His unique ministry – 12:7</w:t>
      </w:r>
    </w:p>
    <w:p w:rsidR="00D91C75" w:rsidRPr="00A35BE1" w:rsidRDefault="00A35BE1" w:rsidP="00D91C75">
      <w:pPr>
        <w:pStyle w:val="Header"/>
        <w:tabs>
          <w:tab w:val="clear" w:pos="4320"/>
          <w:tab w:val="clear" w:pos="8640"/>
        </w:tabs>
        <w:spacing w:before="120"/>
        <w:ind w:left="900" w:firstLine="0"/>
        <w:rPr>
          <w:rFonts w:asciiTheme="minorHAnsi" w:hAnsiTheme="minorHAnsi"/>
          <w:i/>
        </w:rPr>
      </w:pPr>
      <w:r>
        <w:rPr>
          <w:rFonts w:asciiTheme="minorHAnsi" w:hAnsiTheme="minorHAnsi"/>
          <w:b/>
        </w:rPr>
        <w:t xml:space="preserve">2 Corinthians </w:t>
      </w:r>
      <w:r w:rsidR="00D91C75" w:rsidRPr="00A35BE1">
        <w:rPr>
          <w:rFonts w:asciiTheme="minorHAnsi" w:hAnsiTheme="minorHAnsi"/>
          <w:b/>
        </w:rPr>
        <w:t>12:7</w:t>
      </w:r>
      <w:r w:rsidR="00D91C75" w:rsidRPr="00A35BE1">
        <w:rPr>
          <w:rFonts w:asciiTheme="minorHAnsi" w:hAnsiTheme="minorHAnsi"/>
        </w:rPr>
        <w:t xml:space="preserve"> </w:t>
      </w:r>
      <w:r w:rsidRPr="00A35BE1">
        <w:rPr>
          <w:rFonts w:asciiTheme="minorHAnsi" w:hAnsiTheme="minorHAnsi" w:cs="Arial"/>
        </w:rPr>
        <w:t xml:space="preserve">- </w:t>
      </w:r>
      <w:r>
        <w:rPr>
          <w:rFonts w:asciiTheme="minorHAnsi" w:hAnsiTheme="minorHAnsi" w:cs="Arial"/>
        </w:rPr>
        <w:t>…</w:t>
      </w:r>
      <w:r w:rsidR="00D91C75" w:rsidRPr="00A35BE1">
        <w:rPr>
          <w:rFonts w:asciiTheme="minorHAnsi" w:hAnsiTheme="minorHAnsi"/>
          <w:i/>
        </w:rPr>
        <w:t>“because of the surpassing greatness of the revelations</w:t>
      </w:r>
      <w:r>
        <w:rPr>
          <w:rFonts w:asciiTheme="minorHAnsi" w:hAnsiTheme="minorHAnsi"/>
          <w:i/>
        </w:rPr>
        <w:t>…</w:t>
      </w:r>
      <w:r w:rsidR="00D91C75" w:rsidRPr="00A35BE1">
        <w:rPr>
          <w:rFonts w:asciiTheme="minorHAnsi" w:hAnsiTheme="minorHAnsi"/>
          <w:i/>
        </w:rPr>
        <w:t>”</w:t>
      </w:r>
    </w:p>
    <w:p w:rsidR="00D91C75" w:rsidRPr="00A35BE1" w:rsidRDefault="00D91C75" w:rsidP="00D91C75">
      <w:pPr>
        <w:pStyle w:val="NormalWeb"/>
        <w:spacing w:before="120" w:after="0"/>
        <w:ind w:left="900"/>
        <w:rPr>
          <w:rFonts w:asciiTheme="minorHAnsi" w:hAnsiTheme="minorHAnsi" w:cs="Arial"/>
          <w:i/>
        </w:rPr>
      </w:pPr>
      <w:r w:rsidRPr="00A35BE1">
        <w:rPr>
          <w:rFonts w:asciiTheme="minorHAnsi" w:hAnsiTheme="minorHAnsi"/>
          <w:b/>
        </w:rPr>
        <w:t>2 Peter 3:15-16</w:t>
      </w:r>
      <w:r w:rsidRPr="00A35BE1">
        <w:rPr>
          <w:rFonts w:asciiTheme="minorHAnsi" w:hAnsiTheme="minorHAnsi" w:cs="Arial"/>
        </w:rPr>
        <w:t xml:space="preserve"> - </w:t>
      </w:r>
      <w:r w:rsidR="00A35BE1">
        <w:rPr>
          <w:rFonts w:asciiTheme="minorHAnsi" w:hAnsiTheme="minorHAnsi" w:cs="Arial"/>
        </w:rPr>
        <w:t>…</w:t>
      </w:r>
      <w:r w:rsidRPr="00A35BE1">
        <w:rPr>
          <w:rFonts w:asciiTheme="minorHAnsi" w:hAnsiTheme="minorHAnsi" w:cs="Arial"/>
          <w:i/>
        </w:rPr>
        <w:t xml:space="preserve">and regard the patience of our Lord </w:t>
      </w:r>
      <w:r w:rsidRPr="00A35BE1">
        <w:rPr>
          <w:rFonts w:asciiTheme="minorHAnsi" w:hAnsiTheme="minorHAnsi" w:cs="Arial"/>
          <w:i/>
          <w:iCs/>
        </w:rPr>
        <w:t>as</w:t>
      </w:r>
      <w:r w:rsidRPr="00A35BE1">
        <w:rPr>
          <w:rFonts w:asciiTheme="minorHAnsi" w:hAnsiTheme="minorHAnsi" w:cs="Arial"/>
          <w:i/>
        </w:rPr>
        <w:t xml:space="preserve"> salvation; just as also our beloved brother Paul, according to the wisdom given him, wrote to you, as also in all </w:t>
      </w:r>
      <w:r w:rsidRPr="00A35BE1">
        <w:rPr>
          <w:rFonts w:asciiTheme="minorHAnsi" w:hAnsiTheme="minorHAnsi" w:cs="Arial"/>
          <w:i/>
          <w:iCs/>
        </w:rPr>
        <w:t xml:space="preserve">his </w:t>
      </w:r>
      <w:r w:rsidRPr="00A35BE1">
        <w:rPr>
          <w:rFonts w:asciiTheme="minorHAnsi" w:hAnsiTheme="minorHAnsi" w:cs="Arial"/>
          <w:i/>
        </w:rPr>
        <w:t xml:space="preserve">letters, speaking in them of these things, in which are some things hard to understand, which the untaught and unstable distort, as </w:t>
      </w:r>
      <w:r w:rsidRPr="00A35BE1">
        <w:rPr>
          <w:rFonts w:asciiTheme="minorHAnsi" w:hAnsiTheme="minorHAnsi" w:cs="Arial"/>
          <w:i/>
          <w:iCs/>
        </w:rPr>
        <w:t xml:space="preserve">they do </w:t>
      </w:r>
      <w:r w:rsidRPr="00A35BE1">
        <w:rPr>
          <w:rFonts w:asciiTheme="minorHAnsi" w:hAnsiTheme="minorHAnsi" w:cs="Arial"/>
          <w:i/>
        </w:rPr>
        <w:t xml:space="preserve">also the rest of the Scriptures, to their own destruction. </w:t>
      </w:r>
    </w:p>
    <w:p w:rsidR="00D91C75" w:rsidRPr="00A35BE1" w:rsidRDefault="00D91C75" w:rsidP="00D91C75">
      <w:pPr>
        <w:pStyle w:val="Header"/>
        <w:tabs>
          <w:tab w:val="clear" w:pos="4320"/>
          <w:tab w:val="clear" w:pos="8640"/>
        </w:tabs>
        <w:spacing w:before="120"/>
        <w:ind w:left="180" w:firstLine="0"/>
        <w:rPr>
          <w:rFonts w:asciiTheme="minorHAnsi" w:hAnsiTheme="minorHAnsi" w:cs="Arial"/>
        </w:rPr>
      </w:pPr>
      <w:r w:rsidRPr="00A35BE1">
        <w:rPr>
          <w:rFonts w:asciiTheme="minorHAnsi" w:hAnsiTheme="minorHAnsi" w:cs="Arial"/>
        </w:rPr>
        <w:t>B. This is consistent with Peter’s message</w:t>
      </w:r>
    </w:p>
    <w:p w:rsidR="00D91C75" w:rsidRPr="00A35BE1" w:rsidRDefault="00D91C75" w:rsidP="00D91C75">
      <w:pPr>
        <w:pStyle w:val="NormalWeb"/>
        <w:spacing w:before="120" w:after="0"/>
        <w:ind w:left="540"/>
        <w:rPr>
          <w:rFonts w:asciiTheme="minorHAnsi" w:hAnsiTheme="minorHAnsi" w:cs="Arial"/>
          <w:i/>
        </w:rPr>
      </w:pPr>
      <w:r w:rsidRPr="00A35BE1">
        <w:rPr>
          <w:rFonts w:asciiTheme="minorHAnsi" w:hAnsiTheme="minorHAnsi"/>
          <w:b/>
        </w:rPr>
        <w:t>1 Peter 5:6</w:t>
      </w:r>
      <w:r w:rsidRPr="00A35BE1">
        <w:rPr>
          <w:rFonts w:asciiTheme="minorHAnsi" w:hAnsiTheme="minorHAnsi" w:cs="Arial"/>
        </w:rPr>
        <w:t xml:space="preserve"> - </w:t>
      </w:r>
      <w:r w:rsidRPr="00A35BE1">
        <w:rPr>
          <w:rFonts w:asciiTheme="minorHAnsi" w:hAnsiTheme="minorHAnsi" w:cs="Arial"/>
          <w:i/>
        </w:rPr>
        <w:t>Therefore humble yourselves under the mighty hand of God, that He ma</w:t>
      </w:r>
      <w:r w:rsidR="00A35BE1">
        <w:rPr>
          <w:rFonts w:asciiTheme="minorHAnsi" w:hAnsiTheme="minorHAnsi" w:cs="Arial"/>
          <w:i/>
        </w:rPr>
        <w:t>y exalt you at the proper time…</w:t>
      </w:r>
    </w:p>
    <w:p w:rsidR="00D91C75" w:rsidRPr="00A35BE1" w:rsidRDefault="00D91C75" w:rsidP="00D91C75">
      <w:pPr>
        <w:pStyle w:val="Header"/>
        <w:tabs>
          <w:tab w:val="clear" w:pos="4320"/>
          <w:tab w:val="clear" w:pos="8640"/>
        </w:tabs>
        <w:spacing w:before="120"/>
        <w:rPr>
          <w:rFonts w:asciiTheme="minorHAnsi" w:hAnsiTheme="minorHAnsi" w:cs="Arial"/>
          <w:b/>
        </w:rPr>
      </w:pPr>
      <w:r w:rsidRPr="00A35BE1">
        <w:rPr>
          <w:rFonts w:asciiTheme="minorHAnsi" w:hAnsiTheme="minorHAnsi" w:cs="Arial"/>
          <w:b/>
        </w:rPr>
        <w:t>II. Don’t Waste Time Focusing on the Wrong Things</w:t>
      </w:r>
    </w:p>
    <w:p w:rsidR="00D91C75" w:rsidRPr="00A35BE1" w:rsidRDefault="00D91C75" w:rsidP="00D91C75">
      <w:pPr>
        <w:pStyle w:val="Header"/>
        <w:tabs>
          <w:tab w:val="clear" w:pos="4320"/>
          <w:tab w:val="clear" w:pos="8640"/>
        </w:tabs>
        <w:spacing w:before="120"/>
        <w:ind w:left="270" w:firstLine="0"/>
        <w:rPr>
          <w:rFonts w:asciiTheme="minorHAnsi" w:hAnsiTheme="minorHAnsi" w:cs="Arial"/>
          <w:i/>
        </w:rPr>
      </w:pPr>
      <w:r w:rsidRPr="00A35BE1">
        <w:rPr>
          <w:rFonts w:asciiTheme="minorHAnsi" w:hAnsiTheme="minorHAnsi"/>
          <w:b/>
        </w:rPr>
        <w:t>1 Peter 1:13</w:t>
      </w:r>
      <w:r w:rsidRPr="00A35BE1">
        <w:rPr>
          <w:rFonts w:asciiTheme="minorHAnsi" w:hAnsiTheme="minorHAnsi" w:cs="Arial"/>
        </w:rPr>
        <w:t xml:space="preserve"> - </w:t>
      </w:r>
      <w:r w:rsidRPr="00A35BE1">
        <w:rPr>
          <w:rFonts w:asciiTheme="minorHAnsi" w:hAnsiTheme="minorHAnsi" w:cs="Arial"/>
          <w:i/>
        </w:rPr>
        <w:t xml:space="preserve">Therefore, prepare your minds for action, keep sober </w:t>
      </w:r>
      <w:r w:rsidRPr="00A35BE1">
        <w:rPr>
          <w:rFonts w:asciiTheme="minorHAnsi" w:hAnsiTheme="minorHAnsi" w:cs="Arial"/>
          <w:i/>
          <w:iCs/>
        </w:rPr>
        <w:t xml:space="preserve">in spirit, </w:t>
      </w:r>
      <w:r w:rsidRPr="00A35BE1">
        <w:rPr>
          <w:rFonts w:asciiTheme="minorHAnsi" w:hAnsiTheme="minorHAnsi" w:cs="Arial"/>
          <w:i/>
        </w:rPr>
        <w:t xml:space="preserve">fix your hope completely on the grace to be brought to you at the revelation of Jesus Christ. </w:t>
      </w:r>
    </w:p>
    <w:p w:rsidR="00D91C75" w:rsidRPr="00A35BE1" w:rsidRDefault="00D91C75" w:rsidP="00D91C75">
      <w:pPr>
        <w:pStyle w:val="Header"/>
        <w:tabs>
          <w:tab w:val="clear" w:pos="4320"/>
          <w:tab w:val="clear" w:pos="8640"/>
        </w:tabs>
        <w:spacing w:before="120"/>
        <w:ind w:left="270" w:firstLine="0"/>
        <w:rPr>
          <w:rFonts w:asciiTheme="minorHAnsi" w:hAnsiTheme="minorHAnsi" w:cs="Arial"/>
        </w:rPr>
      </w:pPr>
      <w:r w:rsidRPr="00A35BE1">
        <w:rPr>
          <w:rFonts w:asciiTheme="minorHAnsi" w:hAnsiTheme="minorHAnsi" w:cs="Arial"/>
        </w:rPr>
        <w:t>A. The identity of the thorn</w:t>
      </w:r>
    </w:p>
    <w:p w:rsidR="00D91C75" w:rsidRPr="00A35BE1" w:rsidRDefault="00D91C75" w:rsidP="00D91C75">
      <w:pPr>
        <w:pStyle w:val="Header"/>
        <w:tabs>
          <w:tab w:val="clear" w:pos="4320"/>
          <w:tab w:val="clear" w:pos="8640"/>
        </w:tabs>
        <w:spacing w:before="120"/>
        <w:ind w:left="630" w:firstLine="0"/>
        <w:rPr>
          <w:rFonts w:asciiTheme="minorHAnsi" w:hAnsiTheme="minorHAnsi" w:cs="Arial"/>
        </w:rPr>
      </w:pPr>
      <w:r w:rsidRPr="00A35BE1">
        <w:rPr>
          <w:rFonts w:asciiTheme="minorHAnsi" w:hAnsiTheme="minorHAnsi" w:cs="Arial"/>
        </w:rPr>
        <w:t>1. What we know</w:t>
      </w:r>
    </w:p>
    <w:p w:rsidR="00D91C75" w:rsidRPr="00A35BE1" w:rsidRDefault="00D91C75" w:rsidP="00D91C75">
      <w:pPr>
        <w:pStyle w:val="Header"/>
        <w:tabs>
          <w:tab w:val="clear" w:pos="4320"/>
          <w:tab w:val="clear" w:pos="8640"/>
        </w:tabs>
        <w:spacing w:before="120"/>
        <w:ind w:left="990" w:firstLine="0"/>
        <w:rPr>
          <w:rFonts w:asciiTheme="minorHAnsi" w:hAnsiTheme="minorHAnsi" w:cs="Arial"/>
        </w:rPr>
      </w:pPr>
      <w:r w:rsidRPr="00A35BE1">
        <w:rPr>
          <w:rFonts w:asciiTheme="minorHAnsi" w:hAnsiTheme="minorHAnsi" w:cs="Arial"/>
        </w:rPr>
        <w:t>a. It was serious</w:t>
      </w:r>
    </w:p>
    <w:p w:rsidR="00D91C75" w:rsidRPr="00A35BE1" w:rsidRDefault="00D91C75" w:rsidP="00D91C75">
      <w:pPr>
        <w:pStyle w:val="Header"/>
        <w:tabs>
          <w:tab w:val="clear" w:pos="4320"/>
          <w:tab w:val="clear" w:pos="8640"/>
        </w:tabs>
        <w:spacing w:before="120"/>
        <w:ind w:left="990" w:firstLine="0"/>
        <w:rPr>
          <w:rFonts w:asciiTheme="minorHAnsi" w:hAnsiTheme="minorHAnsi" w:cs="Arial"/>
        </w:rPr>
      </w:pPr>
      <w:r w:rsidRPr="00A35BE1">
        <w:rPr>
          <w:rFonts w:asciiTheme="minorHAnsi" w:hAnsiTheme="minorHAnsi" w:cs="Arial"/>
        </w:rPr>
        <w:lastRenderedPageBreak/>
        <w:t>b. It was given by God</w:t>
      </w:r>
    </w:p>
    <w:p w:rsidR="00D91C75" w:rsidRPr="00A35BE1" w:rsidRDefault="00D91C75" w:rsidP="00D91C75">
      <w:pPr>
        <w:pStyle w:val="Header"/>
        <w:tabs>
          <w:tab w:val="clear" w:pos="4320"/>
          <w:tab w:val="clear" w:pos="8640"/>
        </w:tabs>
        <w:spacing w:before="120"/>
        <w:ind w:left="990" w:firstLine="0"/>
        <w:rPr>
          <w:rFonts w:asciiTheme="minorHAnsi" w:hAnsiTheme="minorHAnsi" w:cs="Arial"/>
        </w:rPr>
      </w:pPr>
      <w:r w:rsidRPr="00A35BE1">
        <w:rPr>
          <w:rFonts w:asciiTheme="minorHAnsi" w:hAnsiTheme="minorHAnsi" w:cs="Arial"/>
        </w:rPr>
        <w:t>c. A messenger of Satan</w:t>
      </w:r>
    </w:p>
    <w:p w:rsidR="00D91C75" w:rsidRPr="00A35BE1" w:rsidRDefault="00D91C75" w:rsidP="00D91C75">
      <w:pPr>
        <w:pStyle w:val="Header"/>
        <w:tabs>
          <w:tab w:val="clear" w:pos="4320"/>
          <w:tab w:val="clear" w:pos="8640"/>
        </w:tabs>
        <w:spacing w:before="120"/>
        <w:ind w:left="990" w:firstLine="0"/>
        <w:rPr>
          <w:rFonts w:asciiTheme="minorHAnsi" w:hAnsiTheme="minorHAnsi" w:cs="Arial"/>
        </w:rPr>
      </w:pPr>
      <w:r w:rsidRPr="00A35BE1">
        <w:rPr>
          <w:rFonts w:asciiTheme="minorHAnsi" w:hAnsiTheme="minorHAnsi" w:cs="Arial"/>
        </w:rPr>
        <w:t>d. It tormented him</w:t>
      </w:r>
    </w:p>
    <w:p w:rsidR="00D91C75" w:rsidRPr="00A35BE1" w:rsidRDefault="00D91C75" w:rsidP="00D91C75">
      <w:pPr>
        <w:pStyle w:val="Header"/>
        <w:tabs>
          <w:tab w:val="clear" w:pos="4320"/>
          <w:tab w:val="clear" w:pos="8640"/>
        </w:tabs>
        <w:spacing w:before="120"/>
        <w:ind w:left="630" w:firstLine="0"/>
        <w:rPr>
          <w:rFonts w:asciiTheme="minorHAnsi" w:hAnsiTheme="minorHAnsi" w:cs="Arial"/>
        </w:rPr>
      </w:pPr>
      <w:r w:rsidRPr="00A35BE1">
        <w:rPr>
          <w:rFonts w:asciiTheme="minorHAnsi" w:hAnsiTheme="minorHAnsi" w:cs="Arial"/>
        </w:rPr>
        <w:t>2. What we do not know</w:t>
      </w:r>
    </w:p>
    <w:p w:rsidR="00D91C75" w:rsidRPr="00A35BE1" w:rsidRDefault="00D91C75" w:rsidP="00D91C75">
      <w:pPr>
        <w:pStyle w:val="Header"/>
        <w:tabs>
          <w:tab w:val="clear" w:pos="4320"/>
          <w:tab w:val="clear" w:pos="8640"/>
        </w:tabs>
        <w:spacing w:before="120"/>
        <w:ind w:left="990" w:firstLine="0"/>
        <w:rPr>
          <w:rFonts w:asciiTheme="minorHAnsi" w:hAnsiTheme="minorHAnsi" w:cs="Arial"/>
        </w:rPr>
      </w:pPr>
      <w:proofErr w:type="gramStart"/>
      <w:r w:rsidRPr="00A35BE1">
        <w:rPr>
          <w:rFonts w:asciiTheme="minorHAnsi" w:hAnsiTheme="minorHAnsi" w:cs="Arial"/>
        </w:rPr>
        <w:t>a</w:t>
      </w:r>
      <w:proofErr w:type="gramEnd"/>
      <w:r w:rsidRPr="00A35BE1">
        <w:rPr>
          <w:rFonts w:asciiTheme="minorHAnsi" w:hAnsiTheme="minorHAnsi" w:cs="Arial"/>
        </w:rPr>
        <w:t>. the specific identity of the thorn</w:t>
      </w:r>
    </w:p>
    <w:p w:rsidR="00D91C75" w:rsidRPr="00A35BE1" w:rsidRDefault="00D91C75" w:rsidP="00D91C75">
      <w:pPr>
        <w:pStyle w:val="Header"/>
        <w:tabs>
          <w:tab w:val="clear" w:pos="4320"/>
          <w:tab w:val="clear" w:pos="8640"/>
        </w:tabs>
        <w:spacing w:before="120"/>
        <w:ind w:left="990" w:firstLine="0"/>
        <w:rPr>
          <w:rFonts w:asciiTheme="minorHAnsi" w:hAnsiTheme="minorHAnsi" w:cs="Arial"/>
        </w:rPr>
      </w:pPr>
      <w:proofErr w:type="gramStart"/>
      <w:r w:rsidRPr="00A35BE1">
        <w:rPr>
          <w:rFonts w:asciiTheme="minorHAnsi" w:hAnsiTheme="minorHAnsi" w:cs="Arial"/>
        </w:rPr>
        <w:t>b</w:t>
      </w:r>
      <w:proofErr w:type="gramEnd"/>
      <w:r w:rsidRPr="00A35BE1">
        <w:rPr>
          <w:rFonts w:asciiTheme="minorHAnsi" w:hAnsiTheme="minorHAnsi" w:cs="Arial"/>
        </w:rPr>
        <w:t>. the specific place of Satan in the process</w:t>
      </w:r>
    </w:p>
    <w:p w:rsidR="00D91C75" w:rsidRPr="00A35BE1" w:rsidRDefault="00D91C75" w:rsidP="00D91C75">
      <w:pPr>
        <w:pStyle w:val="Header"/>
        <w:tabs>
          <w:tab w:val="clear" w:pos="4320"/>
          <w:tab w:val="clear" w:pos="8640"/>
        </w:tabs>
        <w:spacing w:before="120"/>
        <w:rPr>
          <w:rFonts w:asciiTheme="minorHAnsi" w:hAnsiTheme="minorHAnsi" w:cs="Arial"/>
          <w:b/>
        </w:rPr>
      </w:pPr>
      <w:r w:rsidRPr="00A35BE1">
        <w:rPr>
          <w:rFonts w:asciiTheme="minorHAnsi" w:hAnsiTheme="minorHAnsi" w:cs="Arial"/>
          <w:b/>
        </w:rPr>
        <w:t>III. Don’t Try to Respond Like a Stoic or a Super-Christian</w:t>
      </w:r>
    </w:p>
    <w:p w:rsidR="00D91C75" w:rsidRPr="00A35BE1" w:rsidRDefault="00D91C75" w:rsidP="00D91C75">
      <w:pPr>
        <w:pStyle w:val="Header"/>
        <w:tabs>
          <w:tab w:val="clear" w:pos="4320"/>
          <w:tab w:val="clear" w:pos="8640"/>
        </w:tabs>
        <w:spacing w:before="120"/>
        <w:ind w:firstLine="0"/>
        <w:rPr>
          <w:rFonts w:asciiTheme="minorHAnsi" w:hAnsiTheme="minorHAnsi" w:cs="Arial"/>
        </w:rPr>
      </w:pPr>
      <w:r w:rsidRPr="00A35BE1">
        <w:rPr>
          <w:rFonts w:asciiTheme="minorHAnsi" w:hAnsiTheme="minorHAnsi" w:cs="Arial"/>
        </w:rPr>
        <w:t>A. He implored the Lord</w:t>
      </w:r>
    </w:p>
    <w:p w:rsidR="00D91C75" w:rsidRPr="00A35BE1" w:rsidRDefault="00D91C75" w:rsidP="00D91C75">
      <w:pPr>
        <w:pStyle w:val="NormalWeb"/>
        <w:spacing w:before="120" w:after="0"/>
        <w:ind w:left="720"/>
        <w:rPr>
          <w:rFonts w:asciiTheme="minorHAnsi" w:hAnsiTheme="minorHAnsi" w:cs="Arial"/>
          <w:i/>
        </w:rPr>
      </w:pPr>
      <w:r w:rsidRPr="00A35BE1">
        <w:rPr>
          <w:rFonts w:asciiTheme="minorHAnsi" w:hAnsiTheme="minorHAnsi"/>
          <w:b/>
        </w:rPr>
        <w:t>1 Peter 5:7</w:t>
      </w:r>
      <w:r w:rsidRPr="00A35BE1">
        <w:rPr>
          <w:rFonts w:asciiTheme="minorHAnsi" w:hAnsiTheme="minorHAnsi" w:cs="Arial"/>
        </w:rPr>
        <w:t xml:space="preserve"> - </w:t>
      </w:r>
      <w:r w:rsidR="00A35BE1">
        <w:rPr>
          <w:rFonts w:asciiTheme="minorHAnsi" w:hAnsiTheme="minorHAnsi" w:cs="Arial"/>
        </w:rPr>
        <w:t>…</w:t>
      </w:r>
      <w:r w:rsidRPr="00A35BE1">
        <w:rPr>
          <w:rFonts w:asciiTheme="minorHAnsi" w:hAnsiTheme="minorHAnsi" w:cs="Arial"/>
          <w:i/>
        </w:rPr>
        <w:t xml:space="preserve">casting all your anxiety on Him, because He cares for you. </w:t>
      </w:r>
    </w:p>
    <w:p w:rsidR="00D91C75" w:rsidRPr="00A35BE1" w:rsidRDefault="00D91C75" w:rsidP="00D91C75">
      <w:pPr>
        <w:pStyle w:val="NormalWeb"/>
        <w:spacing w:before="120" w:after="0"/>
        <w:ind w:left="720"/>
        <w:rPr>
          <w:rFonts w:asciiTheme="minorHAnsi" w:hAnsiTheme="minorHAnsi" w:cs="Arial"/>
          <w:i/>
        </w:rPr>
      </w:pPr>
      <w:r w:rsidRPr="00A35BE1">
        <w:rPr>
          <w:rFonts w:asciiTheme="minorHAnsi" w:hAnsiTheme="minorHAnsi"/>
          <w:b/>
        </w:rPr>
        <w:t>Hebrews 4:15-16</w:t>
      </w:r>
      <w:r w:rsidRPr="00A35BE1">
        <w:rPr>
          <w:rFonts w:asciiTheme="minorHAnsi" w:hAnsiTheme="minorHAnsi" w:cs="Arial"/>
        </w:rPr>
        <w:t xml:space="preserve"> - </w:t>
      </w:r>
      <w:r w:rsidRPr="00A35BE1">
        <w:rPr>
          <w:rFonts w:asciiTheme="minorHAnsi" w:hAnsiTheme="minorHAnsi" w:cs="Arial"/>
          <w:i/>
        </w:rPr>
        <w:t xml:space="preserve">For we do not have a high priest who cannot sympathize with our weaknesses, but One who has been tempted in all things as </w:t>
      </w:r>
      <w:r w:rsidRPr="00A35BE1">
        <w:rPr>
          <w:rFonts w:asciiTheme="minorHAnsi" w:hAnsiTheme="minorHAnsi" w:cs="Arial"/>
          <w:i/>
          <w:iCs/>
        </w:rPr>
        <w:t xml:space="preserve">we are, yet </w:t>
      </w:r>
      <w:r w:rsidRPr="00A35BE1">
        <w:rPr>
          <w:rFonts w:asciiTheme="minorHAnsi" w:hAnsiTheme="minorHAnsi" w:cs="Arial"/>
          <w:i/>
        </w:rPr>
        <w:t>without sin. Therefore let us draw near with confidence to the throne of grace, so that we may receive mercy and find grace to help in time of need.</w:t>
      </w:r>
    </w:p>
    <w:p w:rsidR="00D91C75" w:rsidRPr="00A35BE1" w:rsidRDefault="00D91C75" w:rsidP="00D91C75">
      <w:pPr>
        <w:pStyle w:val="Header"/>
        <w:tabs>
          <w:tab w:val="clear" w:pos="4320"/>
          <w:tab w:val="clear" w:pos="8640"/>
        </w:tabs>
        <w:spacing w:before="120"/>
        <w:ind w:firstLine="0"/>
        <w:rPr>
          <w:rFonts w:asciiTheme="minorHAnsi" w:hAnsiTheme="minorHAnsi" w:cs="Arial"/>
        </w:rPr>
      </w:pPr>
      <w:r w:rsidRPr="00A35BE1">
        <w:rPr>
          <w:rFonts w:asciiTheme="minorHAnsi" w:hAnsiTheme="minorHAnsi" w:cs="Arial"/>
        </w:rPr>
        <w:t>B. He implored the Lord repeatedly</w:t>
      </w:r>
    </w:p>
    <w:p w:rsidR="00D91C75" w:rsidRPr="00A35BE1" w:rsidRDefault="00D91C75" w:rsidP="00D91C75">
      <w:pPr>
        <w:pStyle w:val="Header"/>
        <w:tabs>
          <w:tab w:val="clear" w:pos="4320"/>
          <w:tab w:val="clear" w:pos="8640"/>
        </w:tabs>
        <w:spacing w:before="120"/>
        <w:ind w:firstLine="0"/>
        <w:rPr>
          <w:rFonts w:asciiTheme="minorHAnsi" w:hAnsiTheme="minorHAnsi" w:cs="Arial"/>
        </w:rPr>
      </w:pPr>
      <w:r w:rsidRPr="00A35BE1">
        <w:rPr>
          <w:rFonts w:asciiTheme="minorHAnsi" w:hAnsiTheme="minorHAnsi" w:cs="Arial"/>
        </w:rPr>
        <w:t>C. He implored the Lord repeatedly that it might leave him</w:t>
      </w:r>
    </w:p>
    <w:p w:rsidR="00D91C75" w:rsidRPr="00A35BE1" w:rsidRDefault="00D91C75" w:rsidP="00D91C75">
      <w:pPr>
        <w:pStyle w:val="Header"/>
        <w:tabs>
          <w:tab w:val="clear" w:pos="4320"/>
          <w:tab w:val="clear" w:pos="8640"/>
        </w:tabs>
        <w:spacing w:before="120"/>
        <w:rPr>
          <w:rFonts w:asciiTheme="minorHAnsi" w:hAnsiTheme="minorHAnsi" w:cs="Arial"/>
          <w:b/>
        </w:rPr>
      </w:pPr>
      <w:r w:rsidRPr="00A35BE1">
        <w:rPr>
          <w:rFonts w:asciiTheme="minorHAnsi" w:hAnsiTheme="minorHAnsi" w:cs="Arial"/>
          <w:b/>
        </w:rPr>
        <w:t>IV. Let Suffering Teach You</w:t>
      </w:r>
    </w:p>
    <w:p w:rsidR="00D91C75" w:rsidRPr="00A35BE1" w:rsidRDefault="00D91C75" w:rsidP="00D91C75">
      <w:pPr>
        <w:pStyle w:val="Header"/>
        <w:tabs>
          <w:tab w:val="clear" w:pos="4320"/>
          <w:tab w:val="clear" w:pos="8640"/>
        </w:tabs>
        <w:spacing w:before="120"/>
        <w:ind w:firstLine="0"/>
        <w:rPr>
          <w:rFonts w:asciiTheme="minorHAnsi" w:hAnsiTheme="minorHAnsi" w:cs="Arial"/>
        </w:rPr>
      </w:pPr>
      <w:r w:rsidRPr="00A35BE1">
        <w:rPr>
          <w:rFonts w:asciiTheme="minorHAnsi" w:hAnsiTheme="minorHAnsi" w:cs="Arial"/>
        </w:rPr>
        <w:t>A. About the sufficiency of God’s grace</w:t>
      </w:r>
    </w:p>
    <w:p w:rsidR="00D91C75" w:rsidRPr="00A35BE1" w:rsidRDefault="00A35BE1" w:rsidP="00D91C75">
      <w:pPr>
        <w:pStyle w:val="Header"/>
        <w:tabs>
          <w:tab w:val="clear" w:pos="4320"/>
          <w:tab w:val="clear" w:pos="8640"/>
        </w:tabs>
        <w:spacing w:before="120"/>
        <w:ind w:left="630" w:firstLine="0"/>
        <w:rPr>
          <w:rFonts w:asciiTheme="minorHAnsi" w:hAnsiTheme="minorHAnsi" w:cs="Arial"/>
          <w:i/>
        </w:rPr>
      </w:pPr>
      <w:r>
        <w:rPr>
          <w:rFonts w:asciiTheme="minorHAnsi" w:hAnsiTheme="minorHAnsi"/>
          <w:b/>
        </w:rPr>
        <w:t xml:space="preserve">2 Corinthians </w:t>
      </w:r>
      <w:r w:rsidR="00D91C75" w:rsidRPr="00A35BE1">
        <w:rPr>
          <w:rFonts w:asciiTheme="minorHAnsi" w:hAnsiTheme="minorHAnsi"/>
          <w:b/>
        </w:rPr>
        <w:t>12:9</w:t>
      </w:r>
      <w:r w:rsidR="00D91C75" w:rsidRPr="00A35BE1">
        <w:rPr>
          <w:rFonts w:asciiTheme="minorHAnsi" w:hAnsiTheme="minorHAnsi" w:cs="Arial"/>
        </w:rPr>
        <w:t xml:space="preserve"> </w:t>
      </w:r>
      <w:r w:rsidRPr="00A35BE1">
        <w:rPr>
          <w:rFonts w:asciiTheme="minorHAnsi" w:hAnsiTheme="minorHAnsi" w:cs="Arial"/>
        </w:rPr>
        <w:t xml:space="preserve">- </w:t>
      </w:r>
      <w:r w:rsidR="00D91C75" w:rsidRPr="00A35BE1">
        <w:rPr>
          <w:rFonts w:asciiTheme="minorHAnsi" w:hAnsiTheme="minorHAnsi" w:cs="Arial"/>
          <w:i/>
        </w:rPr>
        <w:t>And He said to me, “My grace is sufficient for you...”</w:t>
      </w:r>
    </w:p>
    <w:p w:rsidR="00D91C75" w:rsidRPr="00A35BE1" w:rsidRDefault="00D91C75" w:rsidP="00D91C75">
      <w:pPr>
        <w:pStyle w:val="NormalWeb"/>
        <w:spacing w:before="120" w:after="0"/>
        <w:ind w:left="630"/>
        <w:rPr>
          <w:rFonts w:asciiTheme="minorHAnsi" w:hAnsiTheme="minorHAnsi" w:cs="Arial"/>
          <w:i/>
        </w:rPr>
      </w:pPr>
      <w:r w:rsidRPr="00A35BE1">
        <w:rPr>
          <w:rFonts w:asciiTheme="minorHAnsi" w:hAnsiTheme="minorHAnsi"/>
          <w:b/>
        </w:rPr>
        <w:t>2 Corinthians 9:8</w:t>
      </w:r>
      <w:r w:rsidRPr="00A35BE1">
        <w:rPr>
          <w:rFonts w:asciiTheme="minorHAnsi" w:hAnsiTheme="minorHAnsi" w:cs="Arial"/>
        </w:rPr>
        <w:t xml:space="preserve"> - </w:t>
      </w:r>
      <w:r w:rsidRPr="00A35BE1">
        <w:rPr>
          <w:rFonts w:asciiTheme="minorHAnsi" w:hAnsiTheme="minorHAnsi" w:cs="Arial"/>
          <w:i/>
        </w:rPr>
        <w:t>And God is able to make all grace abound to you, so that always having all sufficiency in everything, you may have an</w:t>
      </w:r>
      <w:r w:rsidR="00A35BE1">
        <w:rPr>
          <w:rFonts w:asciiTheme="minorHAnsi" w:hAnsiTheme="minorHAnsi" w:cs="Arial"/>
          <w:i/>
        </w:rPr>
        <w:t xml:space="preserve"> abundance for every good deed…</w:t>
      </w:r>
    </w:p>
    <w:p w:rsidR="00D91C75" w:rsidRPr="00A35BE1" w:rsidRDefault="00D91C75" w:rsidP="00D91C75">
      <w:pPr>
        <w:pStyle w:val="Header"/>
        <w:tabs>
          <w:tab w:val="clear" w:pos="4320"/>
          <w:tab w:val="clear" w:pos="8640"/>
        </w:tabs>
        <w:spacing w:before="120"/>
        <w:ind w:firstLine="0"/>
        <w:rPr>
          <w:rFonts w:asciiTheme="minorHAnsi" w:hAnsiTheme="minorHAnsi" w:cs="Arial"/>
        </w:rPr>
      </w:pPr>
      <w:r w:rsidRPr="00A35BE1">
        <w:rPr>
          <w:rFonts w:asciiTheme="minorHAnsi" w:hAnsiTheme="minorHAnsi" w:cs="Arial"/>
        </w:rPr>
        <w:t>B. About the supremacy of Christ’s power</w:t>
      </w:r>
    </w:p>
    <w:p w:rsidR="00D91C75" w:rsidRPr="00A35BE1" w:rsidRDefault="00A35BE1" w:rsidP="00D91C75">
      <w:pPr>
        <w:pStyle w:val="Header"/>
        <w:tabs>
          <w:tab w:val="clear" w:pos="4320"/>
          <w:tab w:val="clear" w:pos="8640"/>
        </w:tabs>
        <w:spacing w:before="120"/>
        <w:ind w:left="630" w:firstLine="0"/>
        <w:rPr>
          <w:rFonts w:asciiTheme="minorHAnsi" w:hAnsiTheme="minorHAnsi" w:cs="Arial"/>
        </w:rPr>
      </w:pPr>
      <w:r>
        <w:rPr>
          <w:rFonts w:asciiTheme="minorHAnsi" w:hAnsiTheme="minorHAnsi"/>
          <w:b/>
        </w:rPr>
        <w:t xml:space="preserve">2 Corinthians </w:t>
      </w:r>
      <w:r w:rsidR="00D91C75" w:rsidRPr="00A35BE1">
        <w:rPr>
          <w:rFonts w:asciiTheme="minorHAnsi" w:hAnsiTheme="minorHAnsi"/>
          <w:b/>
        </w:rPr>
        <w:t>12:9</w:t>
      </w:r>
      <w:r w:rsidR="00D91C75" w:rsidRPr="00A35BE1">
        <w:rPr>
          <w:rFonts w:asciiTheme="minorHAnsi" w:hAnsiTheme="minorHAnsi" w:cs="Arial"/>
        </w:rPr>
        <w:t xml:space="preserve"> </w:t>
      </w:r>
      <w:r w:rsidRPr="00A35BE1">
        <w:rPr>
          <w:rFonts w:asciiTheme="minorHAnsi" w:hAnsiTheme="minorHAnsi" w:cs="Arial"/>
        </w:rPr>
        <w:t xml:space="preserve">- </w:t>
      </w:r>
      <w:r w:rsidR="00D91C75" w:rsidRPr="00A35BE1">
        <w:rPr>
          <w:rFonts w:asciiTheme="minorHAnsi" w:hAnsiTheme="minorHAnsi" w:cs="Arial"/>
          <w:i/>
        </w:rPr>
        <w:t>“...for power is perfected in weakness.”</w:t>
      </w:r>
    </w:p>
    <w:p w:rsidR="00D91C75" w:rsidRPr="00A35BE1" w:rsidRDefault="00D91C75" w:rsidP="00D91C75">
      <w:pPr>
        <w:pStyle w:val="Header"/>
        <w:tabs>
          <w:tab w:val="clear" w:pos="4320"/>
          <w:tab w:val="clear" w:pos="8640"/>
        </w:tabs>
        <w:spacing w:before="120"/>
        <w:ind w:left="630" w:firstLine="0"/>
        <w:rPr>
          <w:rFonts w:asciiTheme="minorHAnsi" w:hAnsiTheme="minorHAnsi" w:cs="Arial"/>
          <w:i/>
        </w:rPr>
      </w:pPr>
      <w:r w:rsidRPr="00A35BE1">
        <w:rPr>
          <w:rFonts w:asciiTheme="minorHAnsi" w:hAnsiTheme="minorHAnsi"/>
          <w:b/>
        </w:rPr>
        <w:t>Romans 5:6</w:t>
      </w:r>
      <w:r w:rsidRPr="00A35BE1">
        <w:rPr>
          <w:rFonts w:asciiTheme="minorHAnsi" w:hAnsiTheme="minorHAnsi" w:cs="Arial"/>
        </w:rPr>
        <w:t xml:space="preserve"> - </w:t>
      </w:r>
      <w:r w:rsidRPr="00A35BE1">
        <w:rPr>
          <w:rFonts w:asciiTheme="minorHAnsi" w:hAnsiTheme="minorHAnsi" w:cs="Arial"/>
          <w:i/>
        </w:rPr>
        <w:t>For when we were yet without strength, in due time Christ died for the ungodly.</w:t>
      </w:r>
    </w:p>
    <w:p w:rsidR="00D91C75" w:rsidRPr="00A35BE1" w:rsidRDefault="00D91C75" w:rsidP="00D91C75">
      <w:pPr>
        <w:pStyle w:val="Header"/>
        <w:tabs>
          <w:tab w:val="clear" w:pos="4320"/>
          <w:tab w:val="clear" w:pos="8640"/>
        </w:tabs>
        <w:spacing w:before="120"/>
        <w:ind w:left="630" w:firstLine="0"/>
        <w:rPr>
          <w:rFonts w:asciiTheme="minorHAnsi" w:hAnsiTheme="minorHAnsi" w:cs="Arial"/>
          <w:i/>
        </w:rPr>
      </w:pPr>
      <w:r w:rsidRPr="00A35BE1">
        <w:rPr>
          <w:rFonts w:asciiTheme="minorHAnsi" w:hAnsiTheme="minorHAnsi"/>
          <w:b/>
        </w:rPr>
        <w:t>Ephesians 3:16</w:t>
      </w:r>
      <w:r w:rsidRPr="00A35BE1">
        <w:rPr>
          <w:rFonts w:asciiTheme="minorHAnsi" w:hAnsiTheme="minorHAnsi" w:cs="Arial"/>
        </w:rPr>
        <w:t xml:space="preserve"> - </w:t>
      </w:r>
      <w:r w:rsidR="00A35BE1">
        <w:rPr>
          <w:rFonts w:asciiTheme="minorHAnsi" w:hAnsiTheme="minorHAnsi" w:cs="Arial"/>
        </w:rPr>
        <w:t>…</w:t>
      </w:r>
      <w:r w:rsidRPr="00A35BE1">
        <w:rPr>
          <w:rFonts w:asciiTheme="minorHAnsi" w:hAnsiTheme="minorHAnsi" w:cs="Arial"/>
          <w:i/>
        </w:rPr>
        <w:t>that He would grant you, according to the riches of His glory, to be strengthened with power throu</w:t>
      </w:r>
      <w:r w:rsidR="00A35BE1">
        <w:rPr>
          <w:rFonts w:asciiTheme="minorHAnsi" w:hAnsiTheme="minorHAnsi" w:cs="Arial"/>
          <w:i/>
        </w:rPr>
        <w:t>gh His Spirit in the inner man…</w:t>
      </w:r>
    </w:p>
    <w:p w:rsidR="00D91C75" w:rsidRPr="00A35BE1" w:rsidRDefault="00D91C75" w:rsidP="00D91C75">
      <w:pPr>
        <w:pStyle w:val="Header"/>
        <w:tabs>
          <w:tab w:val="clear" w:pos="4320"/>
          <w:tab w:val="clear" w:pos="8640"/>
        </w:tabs>
        <w:spacing w:before="120"/>
        <w:ind w:left="630" w:firstLine="0"/>
        <w:rPr>
          <w:rFonts w:asciiTheme="minorHAnsi" w:hAnsiTheme="minorHAnsi" w:cs="Arial"/>
          <w:i/>
        </w:rPr>
      </w:pPr>
      <w:r w:rsidRPr="00A35BE1">
        <w:rPr>
          <w:rFonts w:asciiTheme="minorHAnsi" w:hAnsiTheme="minorHAnsi"/>
          <w:b/>
        </w:rPr>
        <w:t>Ephesians 3:20-21</w:t>
      </w:r>
      <w:r w:rsidRPr="00A35BE1">
        <w:rPr>
          <w:rFonts w:asciiTheme="minorHAnsi" w:hAnsiTheme="minorHAnsi" w:cs="Arial"/>
        </w:rPr>
        <w:t xml:space="preserve"> - </w:t>
      </w:r>
      <w:r w:rsidRPr="00A35BE1">
        <w:rPr>
          <w:rFonts w:asciiTheme="minorHAnsi" w:hAnsiTheme="minorHAnsi" w:cs="Arial"/>
          <w:i/>
        </w:rPr>
        <w:t>Now to Him who is able to do far more abundantly beyond all that we ask or think, according to the power that works within us, to Him be the glory in the church and in Christ Jesus to all generations forever and ever. Amen.</w:t>
      </w:r>
    </w:p>
    <w:p w:rsidR="00D91C75" w:rsidRPr="00A35BE1" w:rsidRDefault="00D91C75" w:rsidP="00D91C75">
      <w:pPr>
        <w:pStyle w:val="Header"/>
        <w:tabs>
          <w:tab w:val="clear" w:pos="4320"/>
          <w:tab w:val="clear" w:pos="8640"/>
        </w:tabs>
        <w:spacing w:before="120"/>
        <w:rPr>
          <w:rFonts w:asciiTheme="minorHAnsi" w:hAnsiTheme="minorHAnsi" w:cs="Arial"/>
          <w:b/>
        </w:rPr>
      </w:pPr>
      <w:r w:rsidRPr="00A35BE1">
        <w:rPr>
          <w:rFonts w:asciiTheme="minorHAnsi" w:hAnsiTheme="minorHAnsi" w:cs="Arial"/>
          <w:b/>
        </w:rPr>
        <w:t>V. Act on the Lessons You Learned</w:t>
      </w:r>
    </w:p>
    <w:p w:rsidR="00D91C75" w:rsidRPr="00A35BE1" w:rsidRDefault="00D91C75" w:rsidP="00D91C75">
      <w:pPr>
        <w:pStyle w:val="Header"/>
        <w:tabs>
          <w:tab w:val="clear" w:pos="4320"/>
          <w:tab w:val="clear" w:pos="8640"/>
        </w:tabs>
        <w:spacing w:before="120"/>
        <w:ind w:firstLine="0"/>
        <w:rPr>
          <w:rFonts w:asciiTheme="minorHAnsi" w:hAnsiTheme="minorHAnsi" w:cs="Arial"/>
        </w:rPr>
      </w:pPr>
      <w:r w:rsidRPr="00A35BE1">
        <w:rPr>
          <w:rFonts w:asciiTheme="minorHAnsi" w:hAnsiTheme="minorHAnsi" w:cs="Arial"/>
        </w:rPr>
        <w:t>A. He delighted in his weaknesses</w:t>
      </w:r>
    </w:p>
    <w:p w:rsidR="00D91C75" w:rsidRPr="00A35BE1" w:rsidRDefault="00A35BE1" w:rsidP="00D91C75">
      <w:pPr>
        <w:pStyle w:val="Header"/>
        <w:tabs>
          <w:tab w:val="clear" w:pos="4320"/>
          <w:tab w:val="clear" w:pos="8640"/>
        </w:tabs>
        <w:spacing w:before="120"/>
        <w:ind w:left="630" w:firstLine="0"/>
        <w:rPr>
          <w:rFonts w:asciiTheme="minorHAnsi" w:hAnsiTheme="minorHAnsi" w:cs="Arial"/>
          <w:i/>
        </w:rPr>
      </w:pPr>
      <w:r>
        <w:rPr>
          <w:rFonts w:asciiTheme="minorHAnsi" w:hAnsiTheme="minorHAnsi"/>
          <w:b/>
        </w:rPr>
        <w:t xml:space="preserve">2 Corinthians </w:t>
      </w:r>
      <w:r w:rsidR="00D91C75" w:rsidRPr="00A35BE1">
        <w:rPr>
          <w:rFonts w:asciiTheme="minorHAnsi" w:hAnsiTheme="minorHAnsi"/>
          <w:b/>
        </w:rPr>
        <w:t>12:9</w:t>
      </w:r>
      <w:r w:rsidR="00D91C75" w:rsidRPr="00A35BE1">
        <w:rPr>
          <w:rFonts w:asciiTheme="minorHAnsi" w:hAnsiTheme="minorHAnsi" w:cs="Arial"/>
        </w:rPr>
        <w:t xml:space="preserve"> </w:t>
      </w:r>
      <w:r w:rsidRPr="00A35BE1">
        <w:rPr>
          <w:rFonts w:asciiTheme="minorHAnsi" w:hAnsiTheme="minorHAnsi" w:cs="Arial"/>
        </w:rPr>
        <w:t>-</w:t>
      </w:r>
      <w:r w:rsidR="00D91C75" w:rsidRPr="00A35BE1">
        <w:rPr>
          <w:rFonts w:asciiTheme="minorHAnsi" w:hAnsiTheme="minorHAnsi" w:cs="Arial"/>
          <w:i/>
        </w:rPr>
        <w:t>...so that the power of Christ may dwell on me...</w:t>
      </w:r>
    </w:p>
    <w:p w:rsidR="00D91C75" w:rsidRPr="00A35BE1" w:rsidRDefault="00D91C75" w:rsidP="00D91C75">
      <w:pPr>
        <w:pStyle w:val="Header"/>
        <w:tabs>
          <w:tab w:val="clear" w:pos="4320"/>
          <w:tab w:val="clear" w:pos="8640"/>
        </w:tabs>
        <w:spacing w:before="120"/>
        <w:ind w:left="630" w:firstLine="0"/>
        <w:rPr>
          <w:rFonts w:asciiTheme="minorHAnsi" w:hAnsiTheme="minorHAnsi" w:cs="Arial"/>
        </w:rPr>
      </w:pPr>
      <w:proofErr w:type="gramStart"/>
      <w:r w:rsidRPr="00A35BE1">
        <w:rPr>
          <w:rFonts w:asciiTheme="minorHAnsi" w:hAnsiTheme="minorHAnsi" w:cs="Arial"/>
        </w:rPr>
        <w:t>dwell</w:t>
      </w:r>
      <w:proofErr w:type="gramEnd"/>
      <w:r w:rsidRPr="00A35BE1">
        <w:rPr>
          <w:rFonts w:asciiTheme="minorHAnsi" w:hAnsiTheme="minorHAnsi" w:cs="Arial"/>
        </w:rPr>
        <w:t xml:space="preserve"> – </w:t>
      </w:r>
      <w:proofErr w:type="spellStart"/>
      <w:r w:rsidRPr="00A35BE1">
        <w:rPr>
          <w:rFonts w:asciiTheme="minorHAnsi" w:hAnsiTheme="minorHAnsi" w:cs="Arial"/>
        </w:rPr>
        <w:t>episkenosei</w:t>
      </w:r>
      <w:proofErr w:type="spellEnd"/>
      <w:r w:rsidRPr="00A35BE1">
        <w:rPr>
          <w:rFonts w:asciiTheme="minorHAnsi" w:hAnsiTheme="minorHAnsi" w:cs="Arial"/>
        </w:rPr>
        <w:t xml:space="preserve"> – to pitch a tent</w:t>
      </w:r>
    </w:p>
    <w:p w:rsidR="00D91C75" w:rsidRPr="00A35BE1" w:rsidRDefault="00D91C75" w:rsidP="00D91C75">
      <w:pPr>
        <w:pStyle w:val="Header"/>
        <w:tabs>
          <w:tab w:val="clear" w:pos="4320"/>
          <w:tab w:val="clear" w:pos="8640"/>
        </w:tabs>
        <w:spacing w:before="120"/>
        <w:ind w:firstLine="0"/>
        <w:rPr>
          <w:rFonts w:asciiTheme="minorHAnsi" w:hAnsiTheme="minorHAnsi" w:cs="Arial"/>
        </w:rPr>
      </w:pPr>
      <w:r w:rsidRPr="00A35BE1">
        <w:rPr>
          <w:rFonts w:asciiTheme="minorHAnsi" w:hAnsiTheme="minorHAnsi" w:cs="Arial"/>
        </w:rPr>
        <w:t>B. He cultivated contentment</w:t>
      </w:r>
    </w:p>
    <w:p w:rsidR="00423BD1" w:rsidRPr="00A35BE1" w:rsidRDefault="00A35BE1" w:rsidP="00D91C75">
      <w:pPr>
        <w:pStyle w:val="Header"/>
        <w:tabs>
          <w:tab w:val="clear" w:pos="4320"/>
          <w:tab w:val="clear" w:pos="8640"/>
        </w:tabs>
        <w:spacing w:before="120"/>
        <w:ind w:left="630" w:firstLine="0"/>
        <w:rPr>
          <w:rFonts w:asciiTheme="minorHAnsi" w:hAnsiTheme="minorHAnsi"/>
        </w:rPr>
      </w:pPr>
      <w:r>
        <w:rPr>
          <w:rFonts w:asciiTheme="minorHAnsi" w:hAnsiTheme="minorHAnsi"/>
          <w:b/>
        </w:rPr>
        <w:t xml:space="preserve">2 Corinthians </w:t>
      </w:r>
      <w:r w:rsidR="00D91C75" w:rsidRPr="00A35BE1">
        <w:rPr>
          <w:rFonts w:asciiTheme="minorHAnsi" w:hAnsiTheme="minorHAnsi"/>
          <w:b/>
        </w:rPr>
        <w:t>12:10</w:t>
      </w:r>
      <w:r w:rsidR="00D91C75" w:rsidRPr="00A35BE1">
        <w:rPr>
          <w:rFonts w:asciiTheme="minorHAnsi" w:hAnsiTheme="minorHAnsi" w:cs="Arial"/>
        </w:rPr>
        <w:t xml:space="preserve"> </w:t>
      </w:r>
      <w:r w:rsidRPr="00A35BE1">
        <w:rPr>
          <w:rFonts w:asciiTheme="minorHAnsi" w:hAnsiTheme="minorHAnsi" w:cs="Arial"/>
        </w:rPr>
        <w:t xml:space="preserve">- </w:t>
      </w:r>
      <w:r>
        <w:rPr>
          <w:rFonts w:asciiTheme="minorHAnsi" w:hAnsiTheme="minorHAnsi" w:cs="Arial"/>
        </w:rPr>
        <w:t>…</w:t>
      </w:r>
      <w:r w:rsidR="00D91C75" w:rsidRPr="00A35BE1">
        <w:rPr>
          <w:rFonts w:asciiTheme="minorHAnsi" w:hAnsiTheme="minorHAnsi" w:cs="Arial"/>
          <w:i/>
        </w:rPr>
        <w:t>for Christ’s sake, for when I am weak, then I am strong.</w:t>
      </w:r>
      <w:r w:rsidR="00D91C75" w:rsidRPr="00A35BE1">
        <w:rPr>
          <w:rFonts w:asciiTheme="minorHAnsi" w:hAnsiTheme="minorHAnsi"/>
        </w:rPr>
        <w:t xml:space="preserve"> </w:t>
      </w:r>
    </w:p>
    <w:sectPr w:rsidR="00423BD1" w:rsidRPr="00A35BE1"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7B11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131C3A">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54241"/>
    <w:multiLevelType w:val="hybridMultilevel"/>
    <w:tmpl w:val="F92C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24FB2"/>
    <w:multiLevelType w:val="hybridMultilevel"/>
    <w:tmpl w:val="68BA0F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237F40"/>
    <w:multiLevelType w:val="hybridMultilevel"/>
    <w:tmpl w:val="15A23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B8C1290"/>
    <w:multiLevelType w:val="hybridMultilevel"/>
    <w:tmpl w:val="9C285B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58758E4"/>
    <w:multiLevelType w:val="hybridMultilevel"/>
    <w:tmpl w:val="E99239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D240781"/>
    <w:multiLevelType w:val="hybridMultilevel"/>
    <w:tmpl w:val="2BC6A7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D3D3BE9"/>
    <w:multiLevelType w:val="hybridMultilevel"/>
    <w:tmpl w:val="49826106"/>
    <w:lvl w:ilvl="0" w:tplc="B2389E6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E40FF1"/>
    <w:multiLevelType w:val="hybridMultilevel"/>
    <w:tmpl w:val="828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51207869"/>
    <w:multiLevelType w:val="hybridMultilevel"/>
    <w:tmpl w:val="B43C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C77DC"/>
    <w:multiLevelType w:val="hybridMultilevel"/>
    <w:tmpl w:val="0A8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16AD2"/>
    <w:multiLevelType w:val="hybridMultilevel"/>
    <w:tmpl w:val="73C84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7ADC19BD"/>
    <w:multiLevelType w:val="hybridMultilevel"/>
    <w:tmpl w:val="1C0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2"/>
  </w:num>
  <w:num w:numId="16">
    <w:abstractNumId w:val="24"/>
  </w:num>
  <w:num w:numId="17">
    <w:abstractNumId w:val="17"/>
  </w:num>
  <w:num w:numId="18">
    <w:abstractNumId w:val="21"/>
  </w:num>
  <w:num w:numId="19">
    <w:abstractNumId w:val="11"/>
  </w:num>
  <w:num w:numId="20">
    <w:abstractNumId w:val="12"/>
  </w:num>
  <w:num w:numId="21">
    <w:abstractNumId w:val="15"/>
  </w:num>
  <w:num w:numId="22">
    <w:abstractNumId w:val="16"/>
  </w:num>
  <w:num w:numId="23">
    <w:abstractNumId w:val="23"/>
  </w:num>
  <w:num w:numId="24">
    <w:abstractNumId w:val="13"/>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0C33"/>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00B"/>
    <w:rsid w:val="000B1736"/>
    <w:rsid w:val="000B244F"/>
    <w:rsid w:val="000B29C4"/>
    <w:rsid w:val="000B33AB"/>
    <w:rsid w:val="000B347C"/>
    <w:rsid w:val="000B414B"/>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1F9A"/>
    <w:rsid w:val="000D2828"/>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C3A"/>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5867"/>
    <w:rsid w:val="001762EC"/>
    <w:rsid w:val="001771F6"/>
    <w:rsid w:val="001773EC"/>
    <w:rsid w:val="00181E5A"/>
    <w:rsid w:val="0018222F"/>
    <w:rsid w:val="001825E7"/>
    <w:rsid w:val="00182B11"/>
    <w:rsid w:val="001833F2"/>
    <w:rsid w:val="0018349F"/>
    <w:rsid w:val="00183CDD"/>
    <w:rsid w:val="001849AF"/>
    <w:rsid w:val="00184A7B"/>
    <w:rsid w:val="00184DDC"/>
    <w:rsid w:val="00185E6B"/>
    <w:rsid w:val="00186D4E"/>
    <w:rsid w:val="001878BC"/>
    <w:rsid w:val="00192485"/>
    <w:rsid w:val="001925E4"/>
    <w:rsid w:val="00193795"/>
    <w:rsid w:val="00193E2F"/>
    <w:rsid w:val="00194879"/>
    <w:rsid w:val="0019600C"/>
    <w:rsid w:val="00196C87"/>
    <w:rsid w:val="00196F26"/>
    <w:rsid w:val="00196F31"/>
    <w:rsid w:val="001971B8"/>
    <w:rsid w:val="001A0967"/>
    <w:rsid w:val="001A1F20"/>
    <w:rsid w:val="001A405D"/>
    <w:rsid w:val="001A4EDE"/>
    <w:rsid w:val="001A7744"/>
    <w:rsid w:val="001A7ADC"/>
    <w:rsid w:val="001B1CCA"/>
    <w:rsid w:val="001B1F5C"/>
    <w:rsid w:val="001B2A20"/>
    <w:rsid w:val="001B2B0B"/>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1E0B"/>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9F7"/>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1F5"/>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173A6"/>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45EA"/>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480"/>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BD1"/>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23B6"/>
    <w:rsid w:val="0045265C"/>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0FC"/>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009"/>
    <w:rsid w:val="00660947"/>
    <w:rsid w:val="00660CFA"/>
    <w:rsid w:val="006610E2"/>
    <w:rsid w:val="006618A8"/>
    <w:rsid w:val="00661C67"/>
    <w:rsid w:val="00661D77"/>
    <w:rsid w:val="00661ECD"/>
    <w:rsid w:val="00662D1B"/>
    <w:rsid w:val="00663097"/>
    <w:rsid w:val="006632D2"/>
    <w:rsid w:val="00663F58"/>
    <w:rsid w:val="00664293"/>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29C"/>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DCF"/>
    <w:rsid w:val="00744E9B"/>
    <w:rsid w:val="00744FB4"/>
    <w:rsid w:val="0074549A"/>
    <w:rsid w:val="0074581F"/>
    <w:rsid w:val="007467D6"/>
    <w:rsid w:val="00747627"/>
    <w:rsid w:val="00747FBF"/>
    <w:rsid w:val="007500B4"/>
    <w:rsid w:val="007506EA"/>
    <w:rsid w:val="00750D14"/>
    <w:rsid w:val="00750D9C"/>
    <w:rsid w:val="00751CC6"/>
    <w:rsid w:val="0075200E"/>
    <w:rsid w:val="00752CF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11D1"/>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0AA2"/>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699"/>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1FB"/>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3E4"/>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62B0"/>
    <w:rsid w:val="00937B69"/>
    <w:rsid w:val="009403B6"/>
    <w:rsid w:val="00940706"/>
    <w:rsid w:val="00940E12"/>
    <w:rsid w:val="00943009"/>
    <w:rsid w:val="00943DBB"/>
    <w:rsid w:val="00944A44"/>
    <w:rsid w:val="00945458"/>
    <w:rsid w:val="00945C76"/>
    <w:rsid w:val="009471C1"/>
    <w:rsid w:val="0094731B"/>
    <w:rsid w:val="00947C28"/>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839"/>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6D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4A8"/>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2F9"/>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5BE1"/>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56F45"/>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8DC"/>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0421"/>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536"/>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75"/>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2EC4"/>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2923"/>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1769-8FE8-4761-8D3F-4D2E5F2C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852</Words>
  <Characters>3737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2015-02-05T15:50:00Z</cp:lastPrinted>
  <dcterms:created xsi:type="dcterms:W3CDTF">2015-02-12T21:44:00Z</dcterms:created>
  <dcterms:modified xsi:type="dcterms:W3CDTF">2015-02-12T21:44:00Z</dcterms:modified>
</cp:coreProperties>
</file>