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Loving Our Neighbors</w:t>
      </w:r>
    </w:p>
    <w:p w:rsidR="003E28CB" w:rsidRDefault="003E28CB" w:rsidP="009F58B4">
      <w:pPr>
        <w:ind w:left="0" w:firstLine="0"/>
        <w:jc w:val="center"/>
        <w:rPr>
          <w:rFonts w:asciiTheme="minorHAnsi" w:hAnsiTheme="minorHAnsi" w:cstheme="minorHAnsi"/>
          <w:b/>
          <w:color w:val="000000" w:themeColor="text1"/>
          <w:szCs w:val="24"/>
          <w:u w:color="000000" w:themeColor="text1"/>
        </w:rPr>
      </w:pPr>
      <w:r w:rsidRPr="003E28CB">
        <w:rPr>
          <w:rFonts w:asciiTheme="minorHAnsi" w:hAnsiTheme="minorHAnsi" w:cstheme="minorHAnsi"/>
          <w:b/>
          <w:color w:val="000000" w:themeColor="text1"/>
          <w:szCs w:val="24"/>
          <w:u w:color="000000" w:themeColor="text1"/>
        </w:rPr>
        <w:t>The Characteristics of Love</w:t>
      </w:r>
    </w:p>
    <w:p w:rsidR="006F1A64" w:rsidRPr="006F1A64" w:rsidRDefault="006F1A64" w:rsidP="006F1A64">
      <w:pPr>
        <w:ind w:left="0" w:firstLine="0"/>
        <w:jc w:val="center"/>
        <w:rPr>
          <w:rFonts w:asciiTheme="minorHAnsi" w:hAnsiTheme="minorHAnsi" w:cstheme="minorHAnsi"/>
          <w:b/>
          <w:color w:val="000000" w:themeColor="text1"/>
          <w:szCs w:val="24"/>
          <w:u w:color="000000" w:themeColor="text1"/>
        </w:rPr>
      </w:pPr>
      <w:r w:rsidRPr="006F1A64">
        <w:rPr>
          <w:rFonts w:asciiTheme="minorHAnsi" w:hAnsiTheme="minorHAnsi" w:cstheme="minorHAnsi"/>
          <w:b/>
          <w:color w:val="000000" w:themeColor="text1"/>
          <w:szCs w:val="24"/>
          <w:u w:color="000000" w:themeColor="text1"/>
        </w:rPr>
        <w:t>Love Hopes All Things</w:t>
      </w:r>
    </w:p>
    <w:p w:rsidR="006F1A64" w:rsidRPr="006F1A64" w:rsidRDefault="006F1A64" w:rsidP="006F1A64">
      <w:pPr>
        <w:pStyle w:val="Header"/>
        <w:tabs>
          <w:tab w:val="clear" w:pos="4320"/>
          <w:tab w:val="clear" w:pos="8640"/>
        </w:tabs>
        <w:spacing w:before="240"/>
        <w:ind w:left="0" w:firstLine="0"/>
        <w:rPr>
          <w:rFonts w:ascii="Calibri" w:hAnsi="Calibri"/>
          <w:b/>
          <w:color w:val="000000" w:themeColor="text1"/>
          <w:szCs w:val="24"/>
          <w:lang w:val="en"/>
        </w:rPr>
      </w:pPr>
      <w:r w:rsidRPr="006F1A64">
        <w:rPr>
          <w:rFonts w:ascii="Calibri" w:hAnsi="Calibri"/>
          <w:b/>
          <w:color w:val="000000" w:themeColor="text1"/>
          <w:szCs w:val="24"/>
          <w:lang w:val="en"/>
        </w:rPr>
        <w:t>I. The Meaning of Hope</w:t>
      </w:r>
    </w:p>
    <w:p w:rsidR="006F1A64" w:rsidRPr="006F1A64" w:rsidRDefault="006F1A64" w:rsidP="006F1A64">
      <w:pPr>
        <w:pStyle w:val="Header"/>
        <w:tabs>
          <w:tab w:val="clear" w:pos="4320"/>
          <w:tab w:val="clear" w:pos="8640"/>
        </w:tabs>
        <w:spacing w:before="240"/>
        <w:ind w:left="180" w:firstLine="0"/>
        <w:rPr>
          <w:rFonts w:ascii="Calibri" w:hAnsi="Calibri"/>
          <w:color w:val="000000" w:themeColor="text1"/>
          <w:szCs w:val="24"/>
          <w:lang w:val="en"/>
        </w:rPr>
      </w:pPr>
      <w:r w:rsidRPr="006F1A64">
        <w:rPr>
          <w:rFonts w:ascii="Calibri" w:hAnsi="Calibri"/>
          <w:color w:val="000000" w:themeColor="text1"/>
          <w:szCs w:val="24"/>
          <w:lang w:val="en"/>
        </w:rPr>
        <w:t>A. Lexically</w:t>
      </w:r>
    </w:p>
    <w:p w:rsidR="006F1A64" w:rsidRPr="006F1A64" w:rsidRDefault="006F1A64" w:rsidP="006F1A64">
      <w:pPr>
        <w:pStyle w:val="Header"/>
        <w:tabs>
          <w:tab w:val="clear" w:pos="4320"/>
          <w:tab w:val="clear" w:pos="8640"/>
        </w:tabs>
        <w:spacing w:before="240"/>
        <w:ind w:left="540" w:firstLine="0"/>
        <w:rPr>
          <w:rFonts w:ascii="Calibri" w:hAnsi="Calibri"/>
          <w:color w:val="000000" w:themeColor="text1"/>
          <w:szCs w:val="24"/>
          <w:lang w:val="en"/>
        </w:rPr>
      </w:pPr>
      <w:proofErr w:type="gramStart"/>
      <w:r w:rsidRPr="006F1A64">
        <w:rPr>
          <w:rFonts w:ascii="Calibri" w:hAnsi="Calibri"/>
          <w:color w:val="000000" w:themeColor="text1"/>
          <w:szCs w:val="24"/>
          <w:lang w:val="en"/>
        </w:rPr>
        <w:t>to</w:t>
      </w:r>
      <w:proofErr w:type="gramEnd"/>
      <w:r w:rsidRPr="006F1A64">
        <w:rPr>
          <w:rFonts w:ascii="Calibri" w:hAnsi="Calibri"/>
          <w:color w:val="000000" w:themeColor="text1"/>
          <w:szCs w:val="24"/>
          <w:lang w:val="en"/>
        </w:rPr>
        <w:t xml:space="preserve"> look forward to something, with implication of confidence about something coming to pass, hope, hope </w:t>
      </w:r>
      <w:r w:rsidR="006038DD">
        <w:rPr>
          <w:rFonts w:ascii="Calibri" w:hAnsi="Calibri"/>
          <w:color w:val="000000" w:themeColor="text1"/>
          <w:szCs w:val="24"/>
          <w:lang w:val="en"/>
        </w:rPr>
        <w:t>for</w:t>
      </w:r>
    </w:p>
    <w:p w:rsidR="006F1A64" w:rsidRPr="006F1A64" w:rsidRDefault="00CC3A59" w:rsidP="006F1A64">
      <w:pPr>
        <w:pStyle w:val="Header"/>
        <w:tabs>
          <w:tab w:val="clear" w:pos="4320"/>
          <w:tab w:val="clear" w:pos="8640"/>
        </w:tabs>
        <w:spacing w:before="240"/>
        <w:ind w:left="540" w:firstLine="0"/>
        <w:rPr>
          <w:rFonts w:ascii="Calibri" w:hAnsi="Calibri"/>
          <w:color w:val="000000" w:themeColor="text1"/>
          <w:szCs w:val="24"/>
          <w:lang w:val="en"/>
        </w:rPr>
      </w:pPr>
      <w:r>
        <w:rPr>
          <w:rFonts w:ascii="Calibri" w:hAnsi="Calibri"/>
          <w:color w:val="000000" w:themeColor="text1"/>
          <w:szCs w:val="24"/>
          <w:lang w:val="en"/>
        </w:rPr>
        <w:t>“</w:t>
      </w:r>
      <w:proofErr w:type="gramStart"/>
      <w:r w:rsidR="006F1A64" w:rsidRPr="006F1A64">
        <w:rPr>
          <w:rFonts w:ascii="Calibri" w:hAnsi="Calibri"/>
          <w:color w:val="000000" w:themeColor="text1"/>
          <w:szCs w:val="24"/>
          <w:lang w:val="en"/>
        </w:rPr>
        <w:t>to</w:t>
      </w:r>
      <w:proofErr w:type="gramEnd"/>
      <w:r w:rsidR="006F1A64" w:rsidRPr="006F1A64">
        <w:rPr>
          <w:rFonts w:ascii="Calibri" w:hAnsi="Calibri"/>
          <w:color w:val="000000" w:themeColor="text1"/>
          <w:szCs w:val="24"/>
          <w:lang w:val="en"/>
        </w:rPr>
        <w:t xml:space="preserve"> look forward to something, in view of the measures one takes to ensure fulfillment, expect</w:t>
      </w:r>
      <w:r>
        <w:rPr>
          <w:rFonts w:ascii="Calibri" w:hAnsi="Calibri"/>
          <w:color w:val="000000" w:themeColor="text1"/>
          <w:szCs w:val="24"/>
          <w:lang w:val="en"/>
        </w:rPr>
        <w:t>”</w:t>
      </w:r>
      <w:r w:rsidR="006F1A64" w:rsidRPr="006F1A64">
        <w:rPr>
          <w:rFonts w:ascii="Calibri" w:hAnsi="Calibri"/>
          <w:color w:val="000000" w:themeColor="text1"/>
          <w:szCs w:val="24"/>
          <w:lang w:val="en"/>
        </w:rPr>
        <w:t xml:space="preserve"> (Arndt, Danker, Bauer, p. 319)</w:t>
      </w:r>
    </w:p>
    <w:p w:rsidR="006F1A64" w:rsidRPr="006F1A64" w:rsidRDefault="00CC3A59" w:rsidP="006F1A64">
      <w:pPr>
        <w:pStyle w:val="Header"/>
        <w:tabs>
          <w:tab w:val="clear" w:pos="4320"/>
          <w:tab w:val="clear" w:pos="8640"/>
        </w:tabs>
        <w:spacing w:before="240"/>
        <w:ind w:left="540" w:firstLine="0"/>
        <w:rPr>
          <w:rFonts w:ascii="Calibri" w:hAnsi="Calibri"/>
          <w:color w:val="000000" w:themeColor="text1"/>
          <w:szCs w:val="24"/>
          <w:lang w:val="en"/>
        </w:rPr>
      </w:pPr>
      <w:r>
        <w:rPr>
          <w:rFonts w:ascii="Calibri" w:hAnsi="Calibri"/>
          <w:color w:val="000000" w:themeColor="text1"/>
          <w:szCs w:val="24"/>
          <w:lang w:val="en"/>
        </w:rPr>
        <w:t>“</w:t>
      </w:r>
      <w:r w:rsidR="006F1A64" w:rsidRPr="006F1A64">
        <w:rPr>
          <w:rFonts w:ascii="Calibri" w:hAnsi="Calibri"/>
          <w:color w:val="000000" w:themeColor="text1"/>
          <w:szCs w:val="24"/>
          <w:lang w:val="en"/>
        </w:rPr>
        <w:t>Always hopes is the forward look. This is not an unreasoning optimism, which fails to take account of reality. It is rather a refusal to take failure as final. It is the confidence that looks to ultimate triumph by the grace of God</w:t>
      </w:r>
      <w:r>
        <w:rPr>
          <w:rFonts w:ascii="Calibri" w:hAnsi="Calibri"/>
          <w:color w:val="000000" w:themeColor="text1"/>
          <w:szCs w:val="24"/>
          <w:lang w:val="en"/>
        </w:rPr>
        <w:t>.”</w:t>
      </w:r>
      <w:r w:rsidR="006F1A64" w:rsidRPr="006F1A64">
        <w:rPr>
          <w:rFonts w:ascii="Calibri" w:hAnsi="Calibri"/>
          <w:color w:val="000000" w:themeColor="text1"/>
          <w:szCs w:val="24"/>
          <w:lang w:val="en"/>
        </w:rPr>
        <w:t xml:space="preserve"> (Leon</w:t>
      </w:r>
      <w:r>
        <w:rPr>
          <w:rFonts w:ascii="Calibri" w:hAnsi="Calibri"/>
          <w:color w:val="000000" w:themeColor="text1"/>
          <w:szCs w:val="24"/>
          <w:lang w:val="en"/>
        </w:rPr>
        <w:t xml:space="preserve"> Morris, 1 Corinthians, p. 179)</w:t>
      </w:r>
    </w:p>
    <w:p w:rsidR="006F1A64" w:rsidRPr="006F1A64" w:rsidRDefault="006F1A64" w:rsidP="006F1A64">
      <w:pPr>
        <w:pStyle w:val="Header"/>
        <w:tabs>
          <w:tab w:val="clear" w:pos="4320"/>
          <w:tab w:val="clear" w:pos="8640"/>
        </w:tabs>
        <w:spacing w:before="240"/>
        <w:ind w:left="180" w:firstLine="0"/>
        <w:rPr>
          <w:rFonts w:ascii="Calibri" w:hAnsi="Calibri"/>
          <w:color w:val="000000" w:themeColor="text1"/>
          <w:szCs w:val="24"/>
          <w:lang w:val="en"/>
        </w:rPr>
      </w:pPr>
      <w:r w:rsidRPr="006F1A64">
        <w:rPr>
          <w:rFonts w:ascii="Calibri" w:hAnsi="Calibri"/>
          <w:color w:val="000000" w:themeColor="text1"/>
          <w:szCs w:val="24"/>
          <w:lang w:val="en"/>
        </w:rPr>
        <w:t>B. Contextually</w:t>
      </w:r>
    </w:p>
    <w:p w:rsidR="006F1A64" w:rsidRPr="006F1A64" w:rsidRDefault="00CC3A59" w:rsidP="006F1A64">
      <w:pPr>
        <w:pStyle w:val="Header"/>
        <w:tabs>
          <w:tab w:val="clear" w:pos="4320"/>
          <w:tab w:val="clear" w:pos="8640"/>
        </w:tabs>
        <w:spacing w:before="240"/>
        <w:ind w:left="540" w:firstLine="0"/>
        <w:rPr>
          <w:rFonts w:ascii="Calibri" w:hAnsi="Calibri"/>
          <w:color w:val="000000" w:themeColor="text1"/>
          <w:szCs w:val="24"/>
          <w:lang w:val="en"/>
        </w:rPr>
      </w:pPr>
      <w:r>
        <w:rPr>
          <w:rFonts w:ascii="Calibri" w:hAnsi="Calibri"/>
          <w:color w:val="000000" w:themeColor="text1"/>
          <w:szCs w:val="24"/>
          <w:lang w:val="en"/>
        </w:rPr>
        <w:t>“</w:t>
      </w:r>
      <w:r w:rsidR="006F1A64" w:rsidRPr="006F1A64">
        <w:rPr>
          <w:rFonts w:ascii="Calibri" w:hAnsi="Calibri"/>
          <w:color w:val="000000" w:themeColor="text1"/>
          <w:szCs w:val="24"/>
          <w:lang w:val="en"/>
        </w:rPr>
        <w:t xml:space="preserve">Love </w:t>
      </w:r>
      <w:r>
        <w:rPr>
          <w:rFonts w:ascii="Calibri" w:hAnsi="Calibri"/>
          <w:color w:val="000000" w:themeColor="text1"/>
          <w:szCs w:val="24"/>
          <w:lang w:val="en"/>
        </w:rPr>
        <w:t>‘</w:t>
      </w:r>
      <w:r w:rsidR="006F1A64" w:rsidRPr="006F1A64">
        <w:rPr>
          <w:rFonts w:ascii="Calibri" w:hAnsi="Calibri"/>
          <w:color w:val="000000" w:themeColor="text1"/>
          <w:szCs w:val="24"/>
          <w:lang w:val="en"/>
        </w:rPr>
        <w:t>hopes all things.</w:t>
      </w:r>
      <w:r>
        <w:rPr>
          <w:rFonts w:ascii="Calibri" w:hAnsi="Calibri"/>
          <w:color w:val="000000" w:themeColor="text1"/>
          <w:szCs w:val="24"/>
          <w:lang w:val="en"/>
        </w:rPr>
        <w:t>’</w:t>
      </w:r>
      <w:r w:rsidR="006F1A64" w:rsidRPr="006F1A64">
        <w:rPr>
          <w:rFonts w:ascii="Calibri" w:hAnsi="Calibri"/>
          <w:color w:val="000000" w:themeColor="text1"/>
          <w:szCs w:val="24"/>
          <w:lang w:val="en"/>
        </w:rPr>
        <w:t xml:space="preserve"> This is, however, not the hope which is directed to God in expectation of all good gifts from him but the hope that is directed toward our brethren and our fellow men, which expects what is best from them. Paul hoped in the case of the obdurate Jews and ceased not his prayers and his labors. Hope knows no pessimism. Yet the basis for this hope of love is not mere natural optimism but the effective grace of Jesus Christ. Love always expects that grace to conquer and to win its way</w:t>
      </w:r>
      <w:r>
        <w:rPr>
          <w:rFonts w:ascii="Calibri" w:hAnsi="Calibri"/>
          <w:color w:val="000000" w:themeColor="text1"/>
          <w:szCs w:val="24"/>
          <w:lang w:val="en"/>
        </w:rPr>
        <w:t>.”</w:t>
      </w:r>
      <w:r w:rsidR="006F1A64" w:rsidRPr="006F1A64">
        <w:rPr>
          <w:rFonts w:ascii="Calibri" w:hAnsi="Calibri"/>
          <w:color w:val="000000" w:themeColor="text1"/>
          <w:szCs w:val="24"/>
          <w:lang w:val="en"/>
        </w:rPr>
        <w:t xml:space="preserve"> </w:t>
      </w:r>
      <w:r>
        <w:rPr>
          <w:rFonts w:ascii="Calibri" w:hAnsi="Calibri"/>
          <w:color w:val="000000" w:themeColor="text1"/>
          <w:szCs w:val="24"/>
          <w:lang w:val="en"/>
        </w:rPr>
        <w:t>(</w:t>
      </w:r>
      <w:proofErr w:type="spellStart"/>
      <w:r>
        <w:rPr>
          <w:rFonts w:ascii="Calibri" w:hAnsi="Calibri"/>
          <w:color w:val="000000" w:themeColor="text1"/>
          <w:szCs w:val="24"/>
          <w:lang w:val="en"/>
        </w:rPr>
        <w:t>Lenski</w:t>
      </w:r>
      <w:proofErr w:type="spellEnd"/>
      <w:r>
        <w:rPr>
          <w:rFonts w:ascii="Calibri" w:hAnsi="Calibri"/>
          <w:color w:val="000000" w:themeColor="text1"/>
          <w:szCs w:val="24"/>
          <w:lang w:val="en"/>
        </w:rPr>
        <w:t>, 1 Corinthians, p. 561)</w:t>
      </w:r>
    </w:p>
    <w:p w:rsidR="006F1A64" w:rsidRPr="006F1A64" w:rsidRDefault="00CC3A59" w:rsidP="006F1A64">
      <w:pPr>
        <w:pStyle w:val="Header"/>
        <w:tabs>
          <w:tab w:val="clear" w:pos="4320"/>
          <w:tab w:val="clear" w:pos="8640"/>
        </w:tabs>
        <w:spacing w:before="240"/>
        <w:ind w:left="540" w:firstLine="0"/>
        <w:rPr>
          <w:rFonts w:ascii="Calibri" w:hAnsi="Calibri"/>
          <w:color w:val="000000" w:themeColor="text1"/>
          <w:szCs w:val="24"/>
          <w:lang w:val="en"/>
        </w:rPr>
      </w:pPr>
      <w:r>
        <w:rPr>
          <w:rFonts w:ascii="Calibri" w:hAnsi="Calibri"/>
          <w:color w:val="000000" w:themeColor="text1"/>
          <w:szCs w:val="24"/>
          <w:lang w:val="en"/>
        </w:rPr>
        <w:t>“</w:t>
      </w:r>
      <w:r w:rsidR="006F1A64" w:rsidRPr="006F1A64">
        <w:rPr>
          <w:rFonts w:ascii="Calibri" w:hAnsi="Calibri"/>
          <w:color w:val="000000" w:themeColor="text1"/>
          <w:szCs w:val="24"/>
          <w:lang w:val="en"/>
        </w:rPr>
        <w:t xml:space="preserve">It means that this hope is directed toward others and expects the best of them [Ho, </w:t>
      </w:r>
      <w:proofErr w:type="spellStart"/>
      <w:r w:rsidR="006F1A64" w:rsidRPr="006F1A64">
        <w:rPr>
          <w:rFonts w:ascii="Calibri" w:hAnsi="Calibri"/>
          <w:color w:val="000000" w:themeColor="text1"/>
          <w:szCs w:val="24"/>
          <w:lang w:val="en"/>
        </w:rPr>
        <w:t>Lns</w:t>
      </w:r>
      <w:proofErr w:type="spellEnd"/>
      <w:r w:rsidR="006F1A64" w:rsidRPr="006F1A64">
        <w:rPr>
          <w:rFonts w:ascii="Calibri" w:hAnsi="Calibri"/>
          <w:color w:val="000000" w:themeColor="text1"/>
          <w:szCs w:val="24"/>
          <w:lang w:val="en"/>
        </w:rPr>
        <w:t>]. It means a refusal to take failure as defeat and a trust in the ultimate success of God’s plan [NTC, TNTC]. A key feature of hope is confidence, here confidence in God [TH]. It hopes that God will show mercy in a person’s behalf [NTC]. Hope is the conviction that there is God’s purpose in life, and that his purposes will be realized no matter how grim things look</w:t>
      </w:r>
      <w:r>
        <w:rPr>
          <w:rFonts w:ascii="Calibri" w:hAnsi="Calibri"/>
          <w:color w:val="000000" w:themeColor="text1"/>
          <w:szCs w:val="24"/>
          <w:lang w:val="en"/>
        </w:rPr>
        <w:t>.”</w:t>
      </w:r>
      <w:r w:rsidR="006F1A64" w:rsidRPr="006F1A64">
        <w:rPr>
          <w:rFonts w:ascii="Calibri" w:hAnsi="Calibri"/>
          <w:color w:val="000000" w:themeColor="text1"/>
          <w:szCs w:val="24"/>
          <w:lang w:val="en"/>
        </w:rPr>
        <w:t xml:space="preserve"> [AB] (Ronald Trai</w:t>
      </w:r>
      <w:r>
        <w:rPr>
          <w:rFonts w:ascii="Calibri" w:hAnsi="Calibri"/>
          <w:color w:val="000000" w:themeColor="text1"/>
          <w:szCs w:val="24"/>
          <w:lang w:val="en"/>
        </w:rPr>
        <w:t>l, 1 Corinthians 10-16, p. 180)</w:t>
      </w:r>
    </w:p>
    <w:p w:rsidR="006F1A64" w:rsidRPr="006F1A64" w:rsidRDefault="006F1A64" w:rsidP="006F1A64">
      <w:pPr>
        <w:pStyle w:val="Header"/>
        <w:tabs>
          <w:tab w:val="clear" w:pos="4320"/>
          <w:tab w:val="clear" w:pos="8640"/>
        </w:tabs>
        <w:spacing w:before="240"/>
        <w:ind w:left="0" w:firstLine="0"/>
        <w:rPr>
          <w:rFonts w:ascii="Calibri" w:hAnsi="Calibri"/>
          <w:b/>
          <w:color w:val="000000" w:themeColor="text1"/>
          <w:szCs w:val="24"/>
          <w:lang w:val="en"/>
        </w:rPr>
      </w:pPr>
      <w:r w:rsidRPr="006F1A64">
        <w:rPr>
          <w:rFonts w:ascii="Calibri" w:hAnsi="Calibri"/>
          <w:b/>
          <w:color w:val="000000" w:themeColor="text1"/>
          <w:szCs w:val="24"/>
          <w:lang w:val="en"/>
        </w:rPr>
        <w:t>II. The Source of Hope</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t>A. God's faithful character</w:t>
      </w:r>
    </w:p>
    <w:p w:rsidR="006F1A64" w:rsidRPr="00CC3A59" w:rsidRDefault="006F1A64" w:rsidP="006F1A64">
      <w:pPr>
        <w:pStyle w:val="Header"/>
        <w:tabs>
          <w:tab w:val="clear" w:pos="4320"/>
          <w:tab w:val="clear" w:pos="8640"/>
        </w:tabs>
        <w:spacing w:before="240"/>
        <w:ind w:left="720" w:firstLine="0"/>
        <w:rPr>
          <w:rFonts w:ascii="Calibri" w:hAnsi="Calibri"/>
          <w:i/>
          <w:color w:val="000000" w:themeColor="text1"/>
          <w:szCs w:val="24"/>
          <w:lang w:val="en"/>
        </w:rPr>
      </w:pPr>
      <w:r w:rsidRPr="00CC3A59">
        <w:rPr>
          <w:rFonts w:ascii="Calibri" w:hAnsi="Calibri"/>
          <w:b/>
          <w:color w:val="000000" w:themeColor="text1"/>
          <w:szCs w:val="24"/>
          <w:lang w:val="en"/>
        </w:rPr>
        <w:t>Romans 15:13</w:t>
      </w:r>
      <w:r w:rsidRPr="006F1A64">
        <w:rPr>
          <w:rFonts w:ascii="Calibri" w:hAnsi="Calibri"/>
          <w:color w:val="000000" w:themeColor="text1"/>
          <w:szCs w:val="24"/>
          <w:lang w:val="en"/>
        </w:rPr>
        <w:t xml:space="preserve"> - </w:t>
      </w:r>
      <w:r w:rsidRPr="00CC3A59">
        <w:rPr>
          <w:rFonts w:ascii="Calibri" w:hAnsi="Calibri"/>
          <w:i/>
          <w:color w:val="000000" w:themeColor="text1"/>
          <w:szCs w:val="24"/>
          <w:lang w:val="en"/>
        </w:rPr>
        <w:t xml:space="preserve">Now may the God of hope fill you with all joy and peace in believing, so that you will abound in hope by the power of the Holy Spirit. </w:t>
      </w:r>
    </w:p>
    <w:p w:rsidR="006F1A64" w:rsidRPr="00CC3A59" w:rsidRDefault="006F1A64" w:rsidP="006F1A64">
      <w:pPr>
        <w:pStyle w:val="Header"/>
        <w:tabs>
          <w:tab w:val="clear" w:pos="4320"/>
          <w:tab w:val="clear" w:pos="8640"/>
        </w:tabs>
        <w:spacing w:before="240"/>
        <w:ind w:left="720" w:firstLine="0"/>
        <w:rPr>
          <w:rFonts w:ascii="Calibri" w:hAnsi="Calibri"/>
          <w:i/>
          <w:color w:val="000000" w:themeColor="text1"/>
          <w:szCs w:val="24"/>
          <w:lang w:val="en"/>
        </w:rPr>
      </w:pPr>
      <w:r w:rsidRPr="00CC3A59">
        <w:rPr>
          <w:rFonts w:ascii="Calibri" w:hAnsi="Calibri"/>
          <w:b/>
          <w:color w:val="000000" w:themeColor="text1"/>
          <w:szCs w:val="24"/>
          <w:lang w:val="en"/>
        </w:rPr>
        <w:t>1 Peter 1:3</w:t>
      </w:r>
      <w:r w:rsidRPr="00CC3A59">
        <w:rPr>
          <w:rFonts w:ascii="Calibri" w:hAnsi="Calibri"/>
          <w:i/>
          <w:color w:val="000000" w:themeColor="text1"/>
          <w:szCs w:val="24"/>
          <w:lang w:val="en"/>
        </w:rPr>
        <w:t xml:space="preserve"> </w:t>
      </w:r>
      <w:r w:rsidRPr="00CC3A59">
        <w:rPr>
          <w:rFonts w:ascii="Calibri" w:hAnsi="Calibri"/>
          <w:color w:val="000000" w:themeColor="text1"/>
          <w:szCs w:val="24"/>
          <w:lang w:val="en"/>
        </w:rPr>
        <w:t>-</w:t>
      </w:r>
      <w:r w:rsidRPr="00CC3A59">
        <w:rPr>
          <w:rFonts w:ascii="Calibri" w:hAnsi="Calibri"/>
          <w:i/>
          <w:color w:val="000000" w:themeColor="text1"/>
          <w:szCs w:val="24"/>
          <w:lang w:val="en"/>
        </w:rPr>
        <w:t xml:space="preserve"> Blessed be the God and Father of our Lord Jesus Christ, who according to His great mercy has caused us to be born again to a living hope through the resurrection of Jesus Christ from the dead, </w:t>
      </w:r>
    </w:p>
    <w:p w:rsidR="006F1A64" w:rsidRPr="006F1A64" w:rsidRDefault="00CC3A59" w:rsidP="006F1A64">
      <w:pPr>
        <w:pStyle w:val="Header"/>
        <w:tabs>
          <w:tab w:val="clear" w:pos="4320"/>
          <w:tab w:val="clear" w:pos="8640"/>
        </w:tabs>
        <w:spacing w:before="240"/>
        <w:ind w:left="720" w:firstLine="0"/>
        <w:rPr>
          <w:rFonts w:ascii="Calibri" w:hAnsi="Calibri"/>
          <w:color w:val="000000" w:themeColor="text1"/>
          <w:szCs w:val="24"/>
          <w:lang w:val="en"/>
        </w:rPr>
      </w:pPr>
      <w:r>
        <w:rPr>
          <w:rFonts w:ascii="Calibri" w:hAnsi="Calibri"/>
          <w:color w:val="000000" w:themeColor="text1"/>
          <w:szCs w:val="24"/>
          <w:lang w:val="en"/>
        </w:rPr>
        <w:t>“</w:t>
      </w:r>
      <w:r w:rsidR="006F1A64" w:rsidRPr="006F1A64">
        <w:rPr>
          <w:rFonts w:ascii="Calibri" w:hAnsi="Calibri"/>
          <w:color w:val="000000" w:themeColor="text1"/>
          <w:szCs w:val="24"/>
          <w:lang w:val="en"/>
        </w:rPr>
        <w:t>Even when belief in a loved one’s goodness or repentance is shattered, love still hopes. When it runs out of faith it holds on to hope. As long as God’s grace is operative human failure is never final. God would not take Israel’s failure as final. Jesus would not take Peter’s failure as final. Paul would not take the Corinthians’ failure as final. There are more than enough promises in the Bible to make love hopeful. The parents of backslidden children, the spouse of an unbelieving marriage partner, the church that has disciplined members who do not repent—all hope in love that the child, the spouse, or the erring brother or sister will be saved or restored. Love refuses to take failure as final. The rope of love’s hope has no end. As long as there is life, love does not lose hope. When our hope becomes weak, we know our love has become weak</w:t>
      </w:r>
      <w:r>
        <w:rPr>
          <w:rFonts w:ascii="Calibri" w:hAnsi="Calibri"/>
          <w:color w:val="000000" w:themeColor="text1"/>
          <w:szCs w:val="24"/>
          <w:lang w:val="en"/>
        </w:rPr>
        <w:t>.”</w:t>
      </w:r>
      <w:r w:rsidR="006F1A64" w:rsidRPr="006F1A64">
        <w:rPr>
          <w:rFonts w:ascii="Calibri" w:hAnsi="Calibri"/>
          <w:color w:val="000000" w:themeColor="text1"/>
          <w:szCs w:val="24"/>
          <w:lang w:val="en"/>
        </w:rPr>
        <w:t xml:space="preserve"> (John Ma</w:t>
      </w:r>
      <w:r>
        <w:rPr>
          <w:rFonts w:ascii="Calibri" w:hAnsi="Calibri"/>
          <w:color w:val="000000" w:themeColor="text1"/>
          <w:szCs w:val="24"/>
          <w:lang w:val="en"/>
        </w:rPr>
        <w:t>cArthur, 1 Corinthians, p. 354)</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lastRenderedPageBreak/>
        <w:t>B. God's sufficient Word</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Romans 15:4</w:t>
      </w:r>
      <w:r w:rsidRPr="006F1A64">
        <w:rPr>
          <w:rFonts w:ascii="Calibri" w:hAnsi="Calibri"/>
          <w:color w:val="000000" w:themeColor="text1"/>
          <w:szCs w:val="24"/>
          <w:lang w:val="en"/>
        </w:rPr>
        <w:t xml:space="preserve"> - </w:t>
      </w:r>
      <w:r w:rsidRPr="00CC3A59">
        <w:rPr>
          <w:rFonts w:ascii="Calibri" w:hAnsi="Calibri"/>
          <w:i/>
          <w:color w:val="000000" w:themeColor="text1"/>
          <w:szCs w:val="24"/>
          <w:lang w:val="en"/>
        </w:rPr>
        <w:t xml:space="preserve">For whatever was written in earlier times was written for our instruction, so that through perseverance and the encouragement of the Scriptures we might have hope. </w:t>
      </w:r>
    </w:p>
    <w:p w:rsidR="006F1A64" w:rsidRPr="006F1A64" w:rsidRDefault="00CC3A59" w:rsidP="006F1A64">
      <w:pPr>
        <w:pStyle w:val="Header"/>
        <w:tabs>
          <w:tab w:val="clear" w:pos="4320"/>
          <w:tab w:val="clear" w:pos="8640"/>
        </w:tabs>
        <w:spacing w:before="240"/>
        <w:ind w:left="630" w:firstLine="0"/>
        <w:rPr>
          <w:rFonts w:ascii="Calibri" w:hAnsi="Calibri"/>
          <w:color w:val="000000" w:themeColor="text1"/>
          <w:szCs w:val="24"/>
          <w:lang w:val="en"/>
        </w:rPr>
      </w:pPr>
      <w:r>
        <w:rPr>
          <w:rFonts w:ascii="Calibri" w:hAnsi="Calibri"/>
          <w:color w:val="000000" w:themeColor="text1"/>
          <w:szCs w:val="24"/>
          <w:lang w:val="en"/>
        </w:rPr>
        <w:t>“</w:t>
      </w:r>
      <w:r w:rsidR="006F1A64" w:rsidRPr="006F1A64">
        <w:rPr>
          <w:rFonts w:ascii="Calibri" w:hAnsi="Calibri"/>
          <w:color w:val="000000" w:themeColor="text1"/>
          <w:szCs w:val="24"/>
          <w:lang w:val="en"/>
        </w:rPr>
        <w:t>Even when faith falters, hope comes to the rescue.  It is that long rope that keeps us linked to the sovereignty and power of God</w:t>
      </w:r>
      <w:r>
        <w:rPr>
          <w:rFonts w:ascii="Calibri" w:hAnsi="Calibri"/>
          <w:color w:val="000000" w:themeColor="text1"/>
          <w:szCs w:val="24"/>
          <w:lang w:val="en"/>
        </w:rPr>
        <w:t>.”</w:t>
      </w:r>
      <w:r w:rsidR="006F1A64" w:rsidRPr="006F1A64">
        <w:rPr>
          <w:rFonts w:ascii="Calibri" w:hAnsi="Calibri"/>
          <w:color w:val="000000" w:themeColor="text1"/>
          <w:szCs w:val="24"/>
          <w:lang w:val="en"/>
        </w:rPr>
        <w:t xml:space="preserve"> (John MacArthur, Daily Readi</w:t>
      </w:r>
      <w:r>
        <w:rPr>
          <w:rFonts w:ascii="Calibri" w:hAnsi="Calibri"/>
          <w:color w:val="000000" w:themeColor="text1"/>
          <w:szCs w:val="24"/>
          <w:lang w:val="en"/>
        </w:rPr>
        <w:t>ngs for a Deeper Faith, p. 251)</w:t>
      </w:r>
    </w:p>
    <w:p w:rsidR="006F1A64" w:rsidRPr="006F1A64" w:rsidRDefault="006F1A64" w:rsidP="006F1A64">
      <w:pPr>
        <w:pStyle w:val="Header"/>
        <w:tabs>
          <w:tab w:val="clear" w:pos="4320"/>
          <w:tab w:val="clear" w:pos="8640"/>
        </w:tabs>
        <w:spacing w:before="240"/>
        <w:ind w:left="0" w:firstLine="0"/>
        <w:rPr>
          <w:rFonts w:ascii="Calibri" w:hAnsi="Calibri"/>
          <w:b/>
          <w:color w:val="000000" w:themeColor="text1"/>
          <w:szCs w:val="24"/>
          <w:lang w:val="en"/>
        </w:rPr>
      </w:pPr>
      <w:r w:rsidRPr="006F1A64">
        <w:rPr>
          <w:rFonts w:ascii="Calibri" w:hAnsi="Calibri"/>
          <w:b/>
          <w:color w:val="000000" w:themeColor="text1"/>
          <w:szCs w:val="24"/>
          <w:lang w:val="en"/>
        </w:rPr>
        <w:t>III. The Importance of Hope</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t>1. Because hope apart from God is false.</w:t>
      </w:r>
    </w:p>
    <w:p w:rsidR="006F1A64" w:rsidRPr="006F1A64" w:rsidRDefault="006F1A64" w:rsidP="006F1A64">
      <w:pPr>
        <w:pStyle w:val="Header"/>
        <w:tabs>
          <w:tab w:val="clear" w:pos="4320"/>
          <w:tab w:val="clear" w:pos="8640"/>
        </w:tabs>
        <w:spacing w:before="240"/>
        <w:ind w:left="630" w:firstLine="0"/>
        <w:rPr>
          <w:rFonts w:ascii="Calibri" w:hAnsi="Calibri"/>
          <w:color w:val="000000" w:themeColor="text1"/>
          <w:szCs w:val="24"/>
          <w:lang w:val="en"/>
        </w:rPr>
      </w:pPr>
      <w:r w:rsidRPr="00CC3A59">
        <w:rPr>
          <w:rFonts w:ascii="Calibri" w:hAnsi="Calibri"/>
          <w:b/>
          <w:color w:val="000000" w:themeColor="text1"/>
          <w:szCs w:val="24"/>
          <w:lang w:val="en"/>
        </w:rPr>
        <w:t>Job 8:13</w:t>
      </w:r>
      <w:r w:rsidRPr="006F1A64">
        <w:rPr>
          <w:rFonts w:ascii="Calibri" w:hAnsi="Calibri"/>
          <w:color w:val="000000" w:themeColor="text1"/>
          <w:szCs w:val="24"/>
          <w:lang w:val="en"/>
        </w:rPr>
        <w:t xml:space="preserve"> - </w:t>
      </w:r>
      <w:r w:rsidRPr="00CC3A59">
        <w:rPr>
          <w:rFonts w:ascii="Calibri" w:hAnsi="Calibri"/>
          <w:i/>
          <w:color w:val="000000" w:themeColor="text1"/>
          <w:szCs w:val="24"/>
          <w:lang w:val="en"/>
        </w:rPr>
        <w:t>The hope of the godless will perish.</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Pr>
          <w:rFonts w:ascii="Calibri" w:hAnsi="Calibri"/>
          <w:color w:val="000000" w:themeColor="text1"/>
          <w:szCs w:val="24"/>
          <w:lang w:val="en"/>
        </w:rPr>
        <w:t xml:space="preserve">2. </w:t>
      </w:r>
      <w:r w:rsidRPr="006F1A64">
        <w:rPr>
          <w:rFonts w:ascii="Calibri" w:hAnsi="Calibri"/>
          <w:color w:val="000000" w:themeColor="text1"/>
          <w:szCs w:val="24"/>
          <w:lang w:val="en"/>
        </w:rPr>
        <w:t>Because material possessions bring no hope.</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Psalm 33:17</w:t>
      </w:r>
      <w:r w:rsidRPr="006F1A64">
        <w:rPr>
          <w:rFonts w:ascii="Calibri" w:hAnsi="Calibri"/>
          <w:color w:val="000000" w:themeColor="text1"/>
          <w:szCs w:val="24"/>
          <w:lang w:val="en"/>
        </w:rPr>
        <w:t xml:space="preserve"> - </w:t>
      </w:r>
      <w:r w:rsidRPr="00CC3A59">
        <w:rPr>
          <w:rFonts w:ascii="Calibri" w:hAnsi="Calibri"/>
          <w:i/>
          <w:color w:val="000000" w:themeColor="text1"/>
          <w:szCs w:val="24"/>
          <w:lang w:val="en"/>
        </w:rPr>
        <w:t>A horse is a false hope for victory...</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1</w:t>
      </w:r>
      <w:r w:rsidR="00CC3A59" w:rsidRPr="00CC3A59">
        <w:rPr>
          <w:rFonts w:ascii="Calibri" w:hAnsi="Calibri"/>
          <w:b/>
          <w:color w:val="000000" w:themeColor="text1"/>
          <w:szCs w:val="24"/>
          <w:lang w:val="en"/>
        </w:rPr>
        <w:t xml:space="preserve"> </w:t>
      </w:r>
      <w:r w:rsidRPr="00CC3A59">
        <w:rPr>
          <w:rFonts w:ascii="Calibri" w:hAnsi="Calibri"/>
          <w:b/>
          <w:color w:val="000000" w:themeColor="text1"/>
          <w:szCs w:val="24"/>
          <w:lang w:val="en"/>
        </w:rPr>
        <w:t>Timothy 6:17</w:t>
      </w:r>
      <w:r w:rsidRPr="006F1A64">
        <w:rPr>
          <w:rFonts w:ascii="Calibri" w:hAnsi="Calibri"/>
          <w:color w:val="000000" w:themeColor="text1"/>
          <w:szCs w:val="24"/>
          <w:lang w:val="en"/>
        </w:rPr>
        <w:t xml:space="preserve"> - </w:t>
      </w:r>
      <w:r w:rsidRPr="00CC3A59">
        <w:rPr>
          <w:rFonts w:ascii="Calibri" w:hAnsi="Calibri"/>
          <w:i/>
          <w:color w:val="000000" w:themeColor="text1"/>
          <w:szCs w:val="24"/>
          <w:lang w:val="en"/>
        </w:rPr>
        <w:t>Instruct those who are rich in this present world not to be conceited or to fix their hope on the uncertainty of riches, but on God, who richly supplies us with all things to enjoy.</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t>3</w:t>
      </w:r>
      <w:r>
        <w:rPr>
          <w:rFonts w:ascii="Calibri" w:hAnsi="Calibri"/>
          <w:color w:val="000000" w:themeColor="text1"/>
          <w:szCs w:val="24"/>
          <w:lang w:val="en"/>
        </w:rPr>
        <w:t xml:space="preserve">. </w:t>
      </w:r>
      <w:r w:rsidRPr="006F1A64">
        <w:rPr>
          <w:rFonts w:ascii="Calibri" w:hAnsi="Calibri"/>
          <w:color w:val="000000" w:themeColor="text1"/>
          <w:szCs w:val="24"/>
          <w:lang w:val="en"/>
        </w:rPr>
        <w:t>The sinful treatment of others brings no hope.</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Psalm 62:10</w:t>
      </w:r>
      <w:r w:rsidRPr="006F1A64">
        <w:rPr>
          <w:rFonts w:ascii="Calibri" w:hAnsi="Calibri"/>
          <w:color w:val="000000" w:themeColor="text1"/>
          <w:szCs w:val="24"/>
          <w:lang w:val="en"/>
        </w:rPr>
        <w:t xml:space="preserve"> </w:t>
      </w:r>
      <w:r w:rsidR="00CC3A59">
        <w:rPr>
          <w:rFonts w:ascii="Calibri" w:hAnsi="Calibri"/>
          <w:color w:val="000000" w:themeColor="text1"/>
          <w:szCs w:val="24"/>
          <w:lang w:val="en"/>
        </w:rPr>
        <w:t xml:space="preserve">- </w:t>
      </w:r>
      <w:r w:rsidRPr="00CC3A59">
        <w:rPr>
          <w:rFonts w:ascii="Calibri" w:hAnsi="Calibri"/>
          <w:i/>
          <w:color w:val="000000" w:themeColor="text1"/>
          <w:szCs w:val="24"/>
          <w:lang w:val="en"/>
        </w:rPr>
        <w:t>Do not trust in oppression, and do not vainly hope in robbery; If riches increase, do not set your heart upon them.</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t>4</w:t>
      </w:r>
      <w:r>
        <w:rPr>
          <w:rFonts w:ascii="Calibri" w:hAnsi="Calibri"/>
          <w:color w:val="000000" w:themeColor="text1"/>
          <w:szCs w:val="24"/>
          <w:lang w:val="en"/>
        </w:rPr>
        <w:t xml:space="preserve">. </w:t>
      </w:r>
      <w:r w:rsidRPr="006F1A64">
        <w:rPr>
          <w:rFonts w:ascii="Calibri" w:hAnsi="Calibri"/>
          <w:color w:val="000000" w:themeColor="text1"/>
          <w:szCs w:val="24"/>
          <w:lang w:val="en"/>
        </w:rPr>
        <w:t>The worship of idols brings no hope.</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Jeremiah 14:22</w:t>
      </w:r>
      <w:r w:rsidRPr="006F1A64">
        <w:rPr>
          <w:rFonts w:ascii="Calibri" w:hAnsi="Calibri"/>
          <w:color w:val="000000" w:themeColor="text1"/>
          <w:szCs w:val="24"/>
          <w:lang w:val="en"/>
        </w:rPr>
        <w:t xml:space="preserve"> </w:t>
      </w:r>
      <w:r w:rsidR="00CC3A59">
        <w:rPr>
          <w:rFonts w:ascii="Calibri" w:hAnsi="Calibri"/>
          <w:color w:val="000000" w:themeColor="text1"/>
          <w:szCs w:val="24"/>
          <w:lang w:val="en"/>
        </w:rPr>
        <w:t xml:space="preserve">- </w:t>
      </w:r>
      <w:r w:rsidRPr="00CC3A59">
        <w:rPr>
          <w:rFonts w:ascii="Calibri" w:hAnsi="Calibri"/>
          <w:i/>
          <w:color w:val="000000" w:themeColor="text1"/>
          <w:szCs w:val="24"/>
          <w:lang w:val="en"/>
        </w:rPr>
        <w:t xml:space="preserve">Are there any among the idols of the nations who give rain? Or can the heavens grant showers? Is it not Thou, O LORD our God? Therefore we hope in Thee, </w:t>
      </w:r>
      <w:r w:rsidR="00CC3A59" w:rsidRPr="00CC3A59">
        <w:rPr>
          <w:rFonts w:ascii="Calibri" w:hAnsi="Calibri"/>
          <w:i/>
          <w:color w:val="000000" w:themeColor="text1"/>
          <w:szCs w:val="24"/>
          <w:lang w:val="en"/>
        </w:rPr>
        <w:t>for</w:t>
      </w:r>
      <w:r w:rsidRPr="00CC3A59">
        <w:rPr>
          <w:rFonts w:ascii="Calibri" w:hAnsi="Calibri"/>
          <w:i/>
          <w:color w:val="000000" w:themeColor="text1"/>
          <w:szCs w:val="24"/>
          <w:lang w:val="en"/>
        </w:rPr>
        <w:t xml:space="preserve"> Thou art the one who hast done all these things.</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t>5</w:t>
      </w:r>
      <w:r>
        <w:rPr>
          <w:rFonts w:ascii="Calibri" w:hAnsi="Calibri"/>
          <w:color w:val="000000" w:themeColor="text1"/>
          <w:szCs w:val="24"/>
          <w:lang w:val="en"/>
        </w:rPr>
        <w:t xml:space="preserve">. </w:t>
      </w:r>
      <w:r w:rsidRPr="006F1A64">
        <w:rPr>
          <w:rFonts w:ascii="Calibri" w:hAnsi="Calibri"/>
          <w:color w:val="000000" w:themeColor="text1"/>
          <w:szCs w:val="24"/>
          <w:lang w:val="en"/>
        </w:rPr>
        <w:t>Biblical hope helps us develop patience.</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Psalm 130:5</w:t>
      </w:r>
      <w:r w:rsidRPr="006F1A64">
        <w:rPr>
          <w:rFonts w:ascii="Calibri" w:hAnsi="Calibri"/>
          <w:color w:val="000000" w:themeColor="text1"/>
          <w:szCs w:val="24"/>
          <w:lang w:val="en"/>
        </w:rPr>
        <w:t xml:space="preserve"> </w:t>
      </w:r>
      <w:r w:rsidR="00CC3A59">
        <w:rPr>
          <w:rFonts w:ascii="Calibri" w:hAnsi="Calibri"/>
          <w:color w:val="000000" w:themeColor="text1"/>
          <w:szCs w:val="24"/>
          <w:lang w:val="en"/>
        </w:rPr>
        <w:t xml:space="preserve">- </w:t>
      </w:r>
      <w:r w:rsidRPr="00CC3A59">
        <w:rPr>
          <w:rFonts w:ascii="Calibri" w:hAnsi="Calibri"/>
          <w:i/>
          <w:color w:val="000000" w:themeColor="text1"/>
          <w:szCs w:val="24"/>
          <w:lang w:val="en"/>
        </w:rPr>
        <w:t xml:space="preserve">I wait for the LORD, my soul does wait, </w:t>
      </w:r>
      <w:bookmarkStart w:id="0" w:name="_GoBack"/>
      <w:bookmarkEnd w:id="0"/>
      <w:r w:rsidR="00D0245B" w:rsidRPr="00CC3A59">
        <w:rPr>
          <w:rFonts w:ascii="Calibri" w:hAnsi="Calibri"/>
          <w:i/>
          <w:color w:val="000000" w:themeColor="text1"/>
          <w:szCs w:val="24"/>
          <w:lang w:val="en"/>
        </w:rPr>
        <w:t>and</w:t>
      </w:r>
      <w:r w:rsidRPr="00CC3A59">
        <w:rPr>
          <w:rFonts w:ascii="Calibri" w:hAnsi="Calibri"/>
          <w:i/>
          <w:color w:val="000000" w:themeColor="text1"/>
          <w:szCs w:val="24"/>
          <w:lang w:val="en"/>
        </w:rPr>
        <w:t xml:space="preserve"> in His word do I hope.</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t>6</w:t>
      </w:r>
      <w:r>
        <w:rPr>
          <w:rFonts w:ascii="Calibri" w:hAnsi="Calibri"/>
          <w:color w:val="000000" w:themeColor="text1"/>
          <w:szCs w:val="24"/>
          <w:lang w:val="en"/>
        </w:rPr>
        <w:t xml:space="preserve">. </w:t>
      </w:r>
      <w:r w:rsidRPr="006F1A64">
        <w:rPr>
          <w:rFonts w:ascii="Calibri" w:hAnsi="Calibri"/>
          <w:color w:val="000000" w:themeColor="text1"/>
          <w:szCs w:val="24"/>
          <w:lang w:val="en"/>
        </w:rPr>
        <w:t>Biblical hope will impact the rate of your spiritual growth.</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1</w:t>
      </w:r>
      <w:r w:rsidR="00CC3A59" w:rsidRPr="00CC3A59">
        <w:rPr>
          <w:rFonts w:ascii="Calibri" w:hAnsi="Calibri"/>
          <w:b/>
          <w:color w:val="000000" w:themeColor="text1"/>
          <w:szCs w:val="24"/>
          <w:lang w:val="en"/>
        </w:rPr>
        <w:t xml:space="preserve"> </w:t>
      </w:r>
      <w:r w:rsidRPr="00CC3A59">
        <w:rPr>
          <w:rFonts w:ascii="Calibri" w:hAnsi="Calibri"/>
          <w:b/>
          <w:color w:val="000000" w:themeColor="text1"/>
          <w:szCs w:val="24"/>
          <w:lang w:val="en"/>
        </w:rPr>
        <w:t>John 3:3</w:t>
      </w:r>
      <w:r w:rsidRPr="006F1A64">
        <w:rPr>
          <w:rFonts w:ascii="Calibri" w:hAnsi="Calibri"/>
          <w:color w:val="000000" w:themeColor="text1"/>
          <w:szCs w:val="24"/>
          <w:lang w:val="en"/>
        </w:rPr>
        <w:t xml:space="preserve"> </w:t>
      </w:r>
      <w:r w:rsidR="00CC3A59">
        <w:rPr>
          <w:rFonts w:ascii="Calibri" w:hAnsi="Calibri"/>
          <w:color w:val="000000" w:themeColor="text1"/>
          <w:szCs w:val="24"/>
          <w:lang w:val="en"/>
        </w:rPr>
        <w:t xml:space="preserve">- </w:t>
      </w:r>
      <w:r w:rsidRPr="00CC3A59">
        <w:rPr>
          <w:rFonts w:ascii="Calibri" w:hAnsi="Calibri"/>
          <w:i/>
          <w:color w:val="000000" w:themeColor="text1"/>
          <w:szCs w:val="24"/>
          <w:lang w:val="en"/>
        </w:rPr>
        <w:t>And everyone who has this hope fixed on Him purifies himself, just as He is pure.</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t>7</w:t>
      </w:r>
      <w:r>
        <w:rPr>
          <w:rFonts w:ascii="Calibri" w:hAnsi="Calibri"/>
          <w:color w:val="000000" w:themeColor="text1"/>
          <w:szCs w:val="24"/>
          <w:lang w:val="en"/>
        </w:rPr>
        <w:t>.</w:t>
      </w:r>
      <w:r w:rsidRPr="006F1A64">
        <w:rPr>
          <w:rFonts w:ascii="Calibri" w:hAnsi="Calibri"/>
          <w:color w:val="000000" w:themeColor="text1"/>
          <w:szCs w:val="24"/>
          <w:lang w:val="en"/>
        </w:rPr>
        <w:t xml:space="preserve"> Biblical hope will enhance your ability to share Christ.</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1</w:t>
      </w:r>
      <w:r w:rsidRPr="00CC3A59">
        <w:rPr>
          <w:rFonts w:ascii="Calibri" w:hAnsi="Calibri"/>
          <w:b/>
          <w:color w:val="000000" w:themeColor="text1"/>
          <w:szCs w:val="24"/>
          <w:lang w:val="en"/>
        </w:rPr>
        <w:t xml:space="preserve"> </w:t>
      </w:r>
      <w:r w:rsidRPr="00CC3A59">
        <w:rPr>
          <w:rFonts w:ascii="Calibri" w:hAnsi="Calibri"/>
          <w:b/>
          <w:color w:val="000000" w:themeColor="text1"/>
          <w:szCs w:val="24"/>
          <w:lang w:val="en"/>
        </w:rPr>
        <w:t>Peter 3:15</w:t>
      </w:r>
      <w:r w:rsidRPr="006F1A64">
        <w:rPr>
          <w:rFonts w:ascii="Calibri" w:hAnsi="Calibri"/>
          <w:color w:val="000000" w:themeColor="text1"/>
          <w:szCs w:val="24"/>
          <w:lang w:val="en"/>
        </w:rPr>
        <w:t xml:space="preserve"> </w:t>
      </w:r>
      <w:r w:rsidR="00CC3A59">
        <w:rPr>
          <w:rFonts w:ascii="Calibri" w:hAnsi="Calibri"/>
          <w:color w:val="000000" w:themeColor="text1"/>
          <w:szCs w:val="24"/>
          <w:lang w:val="en"/>
        </w:rPr>
        <w:t xml:space="preserve">- </w:t>
      </w:r>
      <w:r w:rsidRPr="00CC3A59">
        <w:rPr>
          <w:rFonts w:ascii="Calibri" w:hAnsi="Calibri"/>
          <w:i/>
          <w:color w:val="000000" w:themeColor="text1"/>
          <w:szCs w:val="24"/>
          <w:lang w:val="en"/>
        </w:rPr>
        <w:t>but sanctify Christ as Lord in your hearts, always being ready to make a defense to everyone who asks you to give an account for the hope that is in you, yet with gentleness and reverence;</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2</w:t>
      </w:r>
      <w:r w:rsidRPr="00CC3A59">
        <w:rPr>
          <w:rFonts w:ascii="Calibri" w:hAnsi="Calibri"/>
          <w:b/>
          <w:color w:val="000000" w:themeColor="text1"/>
          <w:szCs w:val="24"/>
          <w:lang w:val="en"/>
        </w:rPr>
        <w:t xml:space="preserve"> Corinthians 3:12</w:t>
      </w:r>
      <w:r w:rsidRPr="006F1A64">
        <w:rPr>
          <w:rFonts w:ascii="Calibri" w:hAnsi="Calibri"/>
          <w:color w:val="000000" w:themeColor="text1"/>
          <w:szCs w:val="24"/>
          <w:lang w:val="en"/>
        </w:rPr>
        <w:t xml:space="preserve"> </w:t>
      </w:r>
      <w:r w:rsidR="00CC3A59">
        <w:rPr>
          <w:rFonts w:ascii="Calibri" w:hAnsi="Calibri"/>
          <w:color w:val="000000" w:themeColor="text1"/>
          <w:szCs w:val="24"/>
          <w:lang w:val="en"/>
        </w:rPr>
        <w:t xml:space="preserve">- </w:t>
      </w:r>
      <w:r w:rsidRPr="00CC3A59">
        <w:rPr>
          <w:rFonts w:ascii="Calibri" w:hAnsi="Calibri"/>
          <w:i/>
          <w:color w:val="000000" w:themeColor="text1"/>
          <w:szCs w:val="24"/>
          <w:lang w:val="en"/>
        </w:rPr>
        <w:t>Having therefore such a hope, we use great boldness in our speech,</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t>8</w:t>
      </w:r>
      <w:r>
        <w:rPr>
          <w:rFonts w:ascii="Calibri" w:hAnsi="Calibri"/>
          <w:color w:val="000000" w:themeColor="text1"/>
          <w:szCs w:val="24"/>
          <w:lang w:val="en"/>
        </w:rPr>
        <w:t>.</w:t>
      </w:r>
      <w:r w:rsidRPr="006F1A64">
        <w:rPr>
          <w:rFonts w:ascii="Calibri" w:hAnsi="Calibri"/>
          <w:color w:val="000000" w:themeColor="text1"/>
          <w:szCs w:val="24"/>
          <w:lang w:val="en"/>
        </w:rPr>
        <w:t xml:space="preserve"> Biblical hope will balance the way you view death.</w:t>
      </w:r>
    </w:p>
    <w:p w:rsidR="006F1A64" w:rsidRPr="006F1A64" w:rsidRDefault="006F1A64" w:rsidP="006F1A64">
      <w:pPr>
        <w:pStyle w:val="Header"/>
        <w:tabs>
          <w:tab w:val="clear" w:pos="4320"/>
          <w:tab w:val="clear" w:pos="8640"/>
        </w:tabs>
        <w:spacing w:before="240"/>
        <w:ind w:left="630" w:firstLine="0"/>
        <w:rPr>
          <w:rFonts w:ascii="Calibri" w:hAnsi="Calibri"/>
          <w:color w:val="000000" w:themeColor="text1"/>
          <w:szCs w:val="24"/>
          <w:lang w:val="en"/>
        </w:rPr>
      </w:pPr>
      <w:proofErr w:type="gramStart"/>
      <w:r w:rsidRPr="006F1A64">
        <w:rPr>
          <w:rFonts w:ascii="Calibri" w:hAnsi="Calibri"/>
          <w:color w:val="000000" w:themeColor="text1"/>
          <w:szCs w:val="24"/>
          <w:lang w:val="en"/>
        </w:rPr>
        <w:t>your</w:t>
      </w:r>
      <w:proofErr w:type="gramEnd"/>
      <w:r w:rsidRPr="006F1A64">
        <w:rPr>
          <w:rFonts w:ascii="Calibri" w:hAnsi="Calibri"/>
          <w:color w:val="000000" w:themeColor="text1"/>
          <w:szCs w:val="24"/>
          <w:lang w:val="en"/>
        </w:rPr>
        <w:t xml:space="preserve"> own death, and the death of those you love...</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1</w:t>
      </w:r>
      <w:r w:rsidR="00CC3A59" w:rsidRPr="00CC3A59">
        <w:rPr>
          <w:rFonts w:ascii="Calibri" w:hAnsi="Calibri"/>
          <w:b/>
          <w:color w:val="000000" w:themeColor="text1"/>
          <w:szCs w:val="24"/>
          <w:lang w:val="en"/>
        </w:rPr>
        <w:t xml:space="preserve"> </w:t>
      </w:r>
      <w:r w:rsidRPr="00CC3A59">
        <w:rPr>
          <w:rFonts w:ascii="Calibri" w:hAnsi="Calibri"/>
          <w:b/>
          <w:color w:val="000000" w:themeColor="text1"/>
          <w:szCs w:val="24"/>
          <w:lang w:val="en"/>
        </w:rPr>
        <w:t>Thes</w:t>
      </w:r>
      <w:r w:rsidR="00CC3A59" w:rsidRPr="00CC3A59">
        <w:rPr>
          <w:rFonts w:ascii="Calibri" w:hAnsi="Calibri"/>
          <w:b/>
          <w:color w:val="000000" w:themeColor="text1"/>
          <w:szCs w:val="24"/>
          <w:lang w:val="en"/>
        </w:rPr>
        <w:t>salonians</w:t>
      </w:r>
      <w:r w:rsidRPr="00CC3A59">
        <w:rPr>
          <w:rFonts w:ascii="Calibri" w:hAnsi="Calibri"/>
          <w:b/>
          <w:color w:val="000000" w:themeColor="text1"/>
          <w:szCs w:val="24"/>
          <w:lang w:val="en"/>
        </w:rPr>
        <w:t xml:space="preserve"> 4:13</w:t>
      </w:r>
      <w:r w:rsidRPr="006F1A64">
        <w:rPr>
          <w:rFonts w:ascii="Calibri" w:hAnsi="Calibri"/>
          <w:color w:val="000000" w:themeColor="text1"/>
          <w:szCs w:val="24"/>
          <w:lang w:val="en"/>
        </w:rPr>
        <w:t xml:space="preserve"> </w:t>
      </w:r>
      <w:r w:rsidR="00CC3A59">
        <w:rPr>
          <w:rFonts w:ascii="Calibri" w:hAnsi="Calibri"/>
          <w:color w:val="000000" w:themeColor="text1"/>
          <w:szCs w:val="24"/>
          <w:lang w:val="en"/>
        </w:rPr>
        <w:t xml:space="preserve">- </w:t>
      </w:r>
      <w:r w:rsidRPr="00CC3A59">
        <w:rPr>
          <w:rFonts w:ascii="Calibri" w:hAnsi="Calibri"/>
          <w:i/>
          <w:color w:val="000000" w:themeColor="text1"/>
          <w:szCs w:val="24"/>
          <w:lang w:val="en"/>
        </w:rPr>
        <w:t>But I would not have you to be ignorant, brethren, concerning them which are asleep, that ye sorrow not, even as others which have no hope.</w:t>
      </w:r>
    </w:p>
    <w:p w:rsidR="006F1A64" w:rsidRPr="006F1A64" w:rsidRDefault="006F1A64" w:rsidP="006F1A64">
      <w:pPr>
        <w:pStyle w:val="Header"/>
        <w:tabs>
          <w:tab w:val="clear" w:pos="4320"/>
          <w:tab w:val="clear" w:pos="8640"/>
        </w:tabs>
        <w:spacing w:before="240"/>
        <w:ind w:firstLine="0"/>
        <w:rPr>
          <w:rFonts w:ascii="Calibri" w:hAnsi="Calibri"/>
          <w:color w:val="000000" w:themeColor="text1"/>
          <w:szCs w:val="24"/>
          <w:lang w:val="en"/>
        </w:rPr>
      </w:pPr>
      <w:r w:rsidRPr="006F1A64">
        <w:rPr>
          <w:rFonts w:ascii="Calibri" w:hAnsi="Calibri"/>
          <w:color w:val="000000" w:themeColor="text1"/>
          <w:szCs w:val="24"/>
          <w:lang w:val="en"/>
        </w:rPr>
        <w:t>9</w:t>
      </w:r>
      <w:r>
        <w:rPr>
          <w:rFonts w:ascii="Calibri" w:hAnsi="Calibri"/>
          <w:color w:val="000000" w:themeColor="text1"/>
          <w:szCs w:val="24"/>
          <w:lang w:val="en"/>
        </w:rPr>
        <w:t>.</w:t>
      </w:r>
      <w:r w:rsidRPr="006F1A64">
        <w:rPr>
          <w:rFonts w:ascii="Calibri" w:hAnsi="Calibri"/>
          <w:color w:val="000000" w:themeColor="text1"/>
          <w:szCs w:val="24"/>
          <w:lang w:val="en"/>
        </w:rPr>
        <w:t xml:space="preserve"> Biblical hope will motivate your service for Christ.</w:t>
      </w:r>
    </w:p>
    <w:p w:rsidR="006F1A64"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lastRenderedPageBreak/>
        <w:t>1</w:t>
      </w:r>
      <w:r w:rsidR="00CC3A59" w:rsidRPr="00CC3A59">
        <w:rPr>
          <w:rFonts w:ascii="Calibri" w:hAnsi="Calibri"/>
          <w:b/>
          <w:color w:val="000000" w:themeColor="text1"/>
          <w:szCs w:val="24"/>
          <w:lang w:val="en"/>
        </w:rPr>
        <w:t xml:space="preserve"> </w:t>
      </w:r>
      <w:r w:rsidRPr="00CC3A59">
        <w:rPr>
          <w:rFonts w:ascii="Calibri" w:hAnsi="Calibri"/>
          <w:b/>
          <w:color w:val="000000" w:themeColor="text1"/>
          <w:szCs w:val="24"/>
          <w:lang w:val="en"/>
        </w:rPr>
        <w:t>Timothy 4:10</w:t>
      </w:r>
      <w:r w:rsidRPr="006F1A64">
        <w:rPr>
          <w:rFonts w:ascii="Calibri" w:hAnsi="Calibri"/>
          <w:color w:val="000000" w:themeColor="text1"/>
          <w:szCs w:val="24"/>
          <w:lang w:val="en"/>
        </w:rPr>
        <w:t xml:space="preserve"> - </w:t>
      </w:r>
      <w:r w:rsidRPr="00CC3A59">
        <w:rPr>
          <w:rFonts w:ascii="Calibri" w:hAnsi="Calibri"/>
          <w:i/>
          <w:color w:val="000000" w:themeColor="text1"/>
          <w:szCs w:val="24"/>
          <w:lang w:val="en"/>
        </w:rPr>
        <w:t>For it is for this we labor and strive, because we have fixed our hope on the living God, who is the Savior of all men, especially of believers.</w:t>
      </w:r>
    </w:p>
    <w:p w:rsidR="00335A88" w:rsidRPr="00CC3A59" w:rsidRDefault="006F1A64" w:rsidP="006F1A64">
      <w:pPr>
        <w:pStyle w:val="Header"/>
        <w:tabs>
          <w:tab w:val="clear" w:pos="4320"/>
          <w:tab w:val="clear" w:pos="8640"/>
        </w:tabs>
        <w:spacing w:before="240"/>
        <w:ind w:left="630" w:firstLine="0"/>
        <w:rPr>
          <w:rFonts w:ascii="Calibri" w:hAnsi="Calibri"/>
          <w:i/>
          <w:color w:val="000000" w:themeColor="text1"/>
          <w:szCs w:val="24"/>
          <w:lang w:val="en"/>
        </w:rPr>
      </w:pPr>
      <w:r w:rsidRPr="00CC3A59">
        <w:rPr>
          <w:rFonts w:ascii="Calibri" w:hAnsi="Calibri"/>
          <w:b/>
          <w:color w:val="000000" w:themeColor="text1"/>
          <w:szCs w:val="24"/>
          <w:lang w:val="en"/>
        </w:rPr>
        <w:t>Romans 15:13</w:t>
      </w:r>
      <w:r w:rsidRPr="006F1A64">
        <w:rPr>
          <w:rFonts w:ascii="Calibri" w:hAnsi="Calibri"/>
          <w:color w:val="000000" w:themeColor="text1"/>
          <w:szCs w:val="24"/>
          <w:lang w:val="en"/>
        </w:rPr>
        <w:t xml:space="preserve"> - </w:t>
      </w:r>
      <w:r w:rsidRPr="00CC3A59">
        <w:rPr>
          <w:rFonts w:ascii="Calibri" w:hAnsi="Calibri"/>
          <w:i/>
          <w:color w:val="000000" w:themeColor="text1"/>
          <w:szCs w:val="24"/>
          <w:lang w:val="en"/>
        </w:rPr>
        <w:t xml:space="preserve">Now may the God of hope fill you with all joy and peace in believing, so that you will abound in hope by the power of the Holy Spirit. </w:t>
      </w:r>
    </w:p>
    <w:sectPr w:rsidR="00335A88" w:rsidRPr="00CC3A59"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Aldine721 Lt BT"/>
    <w:panose1 w:val="02000503060000020004"/>
    <w:charset w:val="00"/>
    <w:family w:val="auto"/>
    <w:pitch w:val="variable"/>
    <w:sig w:usb0="00000001"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D024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C0449B">
      <w:rPr>
        <w:rFonts w:ascii="Optima" w:hAnsi="Optima"/>
        <w:i/>
        <w:noProof/>
        <w:sz w:val="22"/>
        <w:szCs w:val="22"/>
      </w:rPr>
      <w:t>Steve</w:t>
    </w:r>
    <w:r w:rsidR="00305E31">
      <w:rPr>
        <w:rFonts w:ascii="Optima" w:hAnsi="Optima"/>
        <w:i/>
        <w:sz w:val="22"/>
        <w:szCs w:val="22"/>
      </w:rPr>
      <w:t xml:space="preserve"> </w:t>
    </w:r>
    <w:r w:rsidR="00C0449B">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94D26"/>
    <w:multiLevelType w:val="hybridMultilevel"/>
    <w:tmpl w:val="E9A63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78C3FDD"/>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C7C"/>
    <w:multiLevelType w:val="hybridMultilevel"/>
    <w:tmpl w:val="FC5C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43338"/>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1AA03A3"/>
    <w:multiLevelType w:val="hybridMultilevel"/>
    <w:tmpl w:val="5B88DB56"/>
    <w:lvl w:ilvl="0" w:tplc="9F6C8C00">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nsid w:val="47CE6CCE"/>
    <w:multiLevelType w:val="hybridMultilevel"/>
    <w:tmpl w:val="DE669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087745"/>
    <w:multiLevelType w:val="hybridMultilevel"/>
    <w:tmpl w:val="7662E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B2431"/>
    <w:multiLevelType w:val="hybridMultilevel"/>
    <w:tmpl w:val="616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D03FB"/>
    <w:multiLevelType w:val="hybridMultilevel"/>
    <w:tmpl w:val="3E78EC6C"/>
    <w:lvl w:ilvl="0" w:tplc="26BA0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B57B4"/>
    <w:multiLevelType w:val="hybridMultilevel"/>
    <w:tmpl w:val="AED237F6"/>
    <w:lvl w:ilvl="0" w:tplc="943EBACE">
      <w:start w:val="1"/>
      <w:numFmt w:val="upperLetter"/>
      <w:lvlText w:val="%1."/>
      <w:lvlJc w:val="left"/>
      <w:pPr>
        <w:ind w:left="1080" w:hanging="360"/>
      </w:pPr>
      <w:rPr>
        <w:rFonts w:hint="default"/>
      </w:rPr>
    </w:lvl>
    <w:lvl w:ilvl="1" w:tplc="261A3E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65935"/>
    <w:multiLevelType w:val="hybridMultilevel"/>
    <w:tmpl w:val="D3226ED4"/>
    <w:lvl w:ilvl="0" w:tplc="ACEC73DA">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8163B"/>
    <w:multiLevelType w:val="hybridMultilevel"/>
    <w:tmpl w:val="B15E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6653D"/>
    <w:multiLevelType w:val="hybridMultilevel"/>
    <w:tmpl w:val="75D87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B39DF"/>
    <w:multiLevelType w:val="hybridMultilevel"/>
    <w:tmpl w:val="5F1644D8"/>
    <w:lvl w:ilvl="0" w:tplc="D4E01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AA5CC7"/>
    <w:multiLevelType w:val="hybridMultilevel"/>
    <w:tmpl w:val="C3541A16"/>
    <w:lvl w:ilvl="0" w:tplc="8BD044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7"/>
  </w:num>
  <w:num w:numId="16">
    <w:abstractNumId w:val="25"/>
  </w:num>
  <w:num w:numId="17">
    <w:abstractNumId w:val="21"/>
  </w:num>
  <w:num w:numId="18">
    <w:abstractNumId w:val="31"/>
  </w:num>
  <w:num w:numId="19">
    <w:abstractNumId w:val="24"/>
  </w:num>
  <w:num w:numId="20">
    <w:abstractNumId w:val="34"/>
  </w:num>
  <w:num w:numId="21">
    <w:abstractNumId w:val="11"/>
  </w:num>
  <w:num w:numId="22">
    <w:abstractNumId w:val="26"/>
  </w:num>
  <w:num w:numId="23">
    <w:abstractNumId w:val="14"/>
  </w:num>
  <w:num w:numId="24">
    <w:abstractNumId w:val="10"/>
  </w:num>
  <w:num w:numId="25">
    <w:abstractNumId w:val="33"/>
  </w:num>
  <w:num w:numId="26">
    <w:abstractNumId w:val="32"/>
  </w:num>
  <w:num w:numId="27">
    <w:abstractNumId w:val="23"/>
  </w:num>
  <w:num w:numId="28">
    <w:abstractNumId w:val="28"/>
  </w:num>
  <w:num w:numId="29">
    <w:abstractNumId w:val="16"/>
  </w:num>
  <w:num w:numId="30">
    <w:abstractNumId w:val="30"/>
  </w:num>
  <w:num w:numId="31">
    <w:abstractNumId w:val="20"/>
  </w:num>
  <w:num w:numId="32">
    <w:abstractNumId w:val="19"/>
  </w:num>
  <w:num w:numId="33">
    <w:abstractNumId w:val="22"/>
  </w:num>
  <w:num w:numId="34">
    <w:abstractNumId w:val="29"/>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C"/>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245B"/>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BFFF-2DD2-4FB2-8ED3-C5FE89F0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2</TotalTime>
  <Pages>3</Pages>
  <Words>1028</Words>
  <Characters>4491</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2</cp:revision>
  <cp:lastPrinted>2013-05-16T18:25:00Z</cp:lastPrinted>
  <dcterms:created xsi:type="dcterms:W3CDTF">2014-06-26T15:19:00Z</dcterms:created>
  <dcterms:modified xsi:type="dcterms:W3CDTF">2014-06-26T15:19:00Z</dcterms:modified>
</cp:coreProperties>
</file>